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9D" w:rsidRDefault="00476B8F">
      <w:pPr>
        <w:rPr>
          <w:rFonts w:ascii="方正小标宋简体" w:eastAsia="方正小标宋简体"/>
          <w:color w:val="FF0000"/>
          <w:spacing w:val="-20"/>
          <w:w w:val="75"/>
          <w:sz w:val="128"/>
          <w:szCs w:val="36"/>
        </w:rPr>
      </w:pPr>
      <w:r>
        <w:rPr>
          <w:rFonts w:ascii="方正小标宋简体" w:eastAsia="方正小标宋简体" w:hint="eastAsia"/>
          <w:color w:val="FF0000"/>
          <w:spacing w:val="-20"/>
          <w:w w:val="75"/>
          <w:sz w:val="128"/>
          <w:szCs w:val="36"/>
        </w:rPr>
        <w:t>共青团榆林市委文件</w:t>
      </w:r>
    </w:p>
    <w:p w:rsidR="00706B9D" w:rsidRPr="00A77D39" w:rsidRDefault="006367CD" w:rsidP="00A77D39">
      <w:pPr>
        <w:jc w:val="center"/>
        <w:rPr>
          <w:rFonts w:ascii="仿宋_GB2312" w:eastAsia="仿宋_GB2312" w:hAnsi="仿宋"/>
          <w:sz w:val="32"/>
          <w:szCs w:val="32"/>
        </w:rPr>
      </w:pPr>
      <w:r w:rsidRPr="006367CD">
        <w:rPr>
          <w:rFonts w:ascii="仿宋_GB2312" w:eastAsia="仿宋_GB2312"/>
          <w:sz w:val="32"/>
          <w:szCs w:val="32"/>
        </w:rPr>
        <w:pict>
          <v:line id="_x0000_s1026" style="position:absolute;left:0;text-align:left;z-index:251660288" from="-8.3pt,51.05pt" to="412.65pt,51.15pt" strokecolor="red" strokeweight="1.75pt"/>
        </w:pict>
      </w:r>
      <w:r w:rsidR="00476B8F" w:rsidRPr="00A77D39">
        <w:rPr>
          <w:rFonts w:ascii="仿宋_GB2312" w:eastAsia="仿宋_GB2312" w:hAnsi="仿宋" w:hint="eastAsia"/>
          <w:sz w:val="32"/>
          <w:szCs w:val="32"/>
        </w:rPr>
        <w:t>榆团发〔2018〕</w:t>
      </w:r>
      <w:r w:rsidR="00A77D39" w:rsidRPr="00A77D39">
        <w:rPr>
          <w:rFonts w:ascii="仿宋_GB2312" w:eastAsia="仿宋_GB2312" w:hAnsi="仿宋" w:hint="eastAsia"/>
          <w:sz w:val="32"/>
          <w:szCs w:val="32"/>
        </w:rPr>
        <w:t>17</w:t>
      </w:r>
      <w:r w:rsidR="00476B8F" w:rsidRPr="00A77D39">
        <w:rPr>
          <w:rFonts w:ascii="仿宋_GB2312" w:eastAsia="仿宋_GB2312" w:hAnsi="仿宋" w:hint="eastAsia"/>
          <w:sz w:val="32"/>
          <w:szCs w:val="32"/>
        </w:rPr>
        <w:t>号</w:t>
      </w:r>
    </w:p>
    <w:p w:rsidR="00706B9D" w:rsidRDefault="00476B8F">
      <w:pPr>
        <w:jc w:val="center"/>
        <w:rPr>
          <w:rFonts w:ascii="仿宋" w:eastAsia="仿宋" w:hAnsi="仿宋" w:cs="仿宋"/>
          <w:spacing w:val="-17"/>
          <w:sz w:val="32"/>
          <w:szCs w:val="32"/>
        </w:rPr>
      </w:pP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r>
        <w:rPr>
          <w:rFonts w:ascii="方正小标宋_GBK" w:eastAsia="方正小标宋_GBK" w:hint="eastAsia"/>
          <w:w w:val="80"/>
          <w:sz w:val="32"/>
          <w:szCs w:val="32"/>
        </w:rPr>
        <w:tab/>
      </w:r>
    </w:p>
    <w:p w:rsidR="00706B9D" w:rsidRDefault="00706B9D">
      <w:pPr>
        <w:jc w:val="center"/>
        <w:rPr>
          <w:rFonts w:ascii="仿宋" w:eastAsia="仿宋" w:hAnsi="仿宋" w:cs="仿宋"/>
          <w:spacing w:val="-17"/>
          <w:sz w:val="32"/>
          <w:szCs w:val="32"/>
        </w:rPr>
      </w:pPr>
    </w:p>
    <w:p w:rsidR="00FF6FD7" w:rsidRPr="00A77D39" w:rsidRDefault="00476B8F" w:rsidP="00FF6FD7">
      <w:pPr>
        <w:spacing w:line="600" w:lineRule="exact"/>
        <w:jc w:val="center"/>
        <w:rPr>
          <w:rFonts w:ascii="黑体" w:eastAsia="黑体" w:hAnsi="黑体" w:cs="方正小标宋简体"/>
          <w:sz w:val="44"/>
          <w:szCs w:val="44"/>
        </w:rPr>
      </w:pPr>
      <w:r w:rsidRPr="00A77D39">
        <w:rPr>
          <w:rFonts w:ascii="黑体" w:eastAsia="黑体" w:hAnsi="黑体" w:cs="方正小标宋简体" w:hint="eastAsia"/>
          <w:sz w:val="44"/>
          <w:szCs w:val="44"/>
        </w:rPr>
        <w:t>共青团榆林市委关于开展寻找</w:t>
      </w:r>
    </w:p>
    <w:p w:rsidR="00706B9D" w:rsidRPr="00A77D39" w:rsidRDefault="00476B8F" w:rsidP="00FF6FD7">
      <w:pPr>
        <w:spacing w:line="600" w:lineRule="exact"/>
        <w:jc w:val="center"/>
        <w:rPr>
          <w:rFonts w:ascii="黑体" w:eastAsia="黑体" w:hAnsi="黑体" w:cs="方正小标宋简体"/>
          <w:sz w:val="44"/>
          <w:szCs w:val="44"/>
        </w:rPr>
      </w:pPr>
      <w:r w:rsidRPr="00A77D39">
        <w:rPr>
          <w:rFonts w:ascii="黑体" w:eastAsia="黑体" w:hAnsi="黑体" w:cs="方正小标宋简体" w:hint="eastAsia"/>
          <w:sz w:val="44"/>
          <w:szCs w:val="44"/>
        </w:rPr>
        <w:t>“青创先锋 青春榜样”主题活动的通知</w:t>
      </w:r>
    </w:p>
    <w:p w:rsidR="00706B9D" w:rsidRDefault="00706B9D">
      <w:pPr>
        <w:spacing w:line="600" w:lineRule="exact"/>
        <w:jc w:val="left"/>
        <w:rPr>
          <w:rFonts w:ascii="仿宋" w:eastAsia="仿宋" w:hAnsi="仿宋" w:cs="仿宋"/>
          <w:sz w:val="32"/>
          <w:szCs w:val="32"/>
        </w:rPr>
      </w:pPr>
    </w:p>
    <w:p w:rsidR="00706B9D" w:rsidRPr="00FE2D2B" w:rsidRDefault="00BE723C">
      <w:pPr>
        <w:spacing w:line="600" w:lineRule="exact"/>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各县市区团委，</w:t>
      </w:r>
      <w:r w:rsidR="00476B8F" w:rsidRPr="00FE2D2B">
        <w:rPr>
          <w:rFonts w:ascii="仿宋_GB2312" w:eastAsia="仿宋_GB2312" w:hAnsi="仿宋" w:cs="仿宋" w:hint="eastAsia"/>
          <w:color w:val="000000"/>
          <w:sz w:val="32"/>
          <w:szCs w:val="32"/>
        </w:rPr>
        <w:t>市直团工委</w:t>
      </w:r>
      <w:r w:rsidR="00FF6FD7">
        <w:rPr>
          <w:rFonts w:ascii="仿宋_GB2312" w:eastAsia="仿宋_GB2312" w:hAnsi="仿宋" w:cs="仿宋" w:hint="eastAsia"/>
          <w:color w:val="000000"/>
          <w:sz w:val="32"/>
          <w:szCs w:val="32"/>
        </w:rPr>
        <w:t>、</w:t>
      </w:r>
      <w:r w:rsidR="00FF6FD7">
        <w:rPr>
          <w:rFonts w:ascii="仿宋_GB2312" w:eastAsia="仿宋_GB2312" w:hAnsi="仿宋_GB2312" w:cs="仿宋_GB2312" w:hint="eastAsia"/>
          <w:sz w:val="32"/>
          <w:szCs w:val="32"/>
        </w:rPr>
        <w:t>高新区团工委、榆神</w:t>
      </w:r>
      <w:r>
        <w:rPr>
          <w:rFonts w:ascii="仿宋_GB2312" w:eastAsia="仿宋_GB2312" w:hAnsi="仿宋_GB2312" w:cs="仿宋_GB2312" w:hint="eastAsia"/>
          <w:sz w:val="32"/>
          <w:szCs w:val="32"/>
        </w:rPr>
        <w:t>工业</w:t>
      </w:r>
      <w:r w:rsidR="00FF6FD7">
        <w:rPr>
          <w:rFonts w:ascii="仿宋_GB2312" w:eastAsia="仿宋_GB2312" w:hAnsi="仿宋_GB2312" w:cs="仿宋_GB2312" w:hint="eastAsia"/>
          <w:sz w:val="32"/>
          <w:szCs w:val="32"/>
        </w:rPr>
        <w:t>区团工委</w:t>
      </w:r>
      <w:r w:rsidR="00476B8F" w:rsidRPr="00FE2D2B">
        <w:rPr>
          <w:rFonts w:ascii="仿宋_GB2312" w:eastAsia="仿宋_GB2312" w:hAnsi="仿宋" w:cs="仿宋" w:hint="eastAsia"/>
          <w:color w:val="000000"/>
          <w:sz w:val="32"/>
          <w:szCs w:val="32"/>
        </w:rPr>
        <w:t>：</w:t>
      </w:r>
    </w:p>
    <w:p w:rsidR="00706B9D" w:rsidRPr="00FE2D2B" w:rsidRDefault="00476B8F" w:rsidP="00FE2D2B">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为进一步宣传创新精神、工匠精神，弘扬劳动光荣、技能宝贵,创造伟大的时代风尚，引导广大青年职工不断创新创效，矢志成长成才，共青团榆林市委决定面向全市广大一线青年职工，组织开展“青创先锋 青春榜样”主题活动，广泛动员团员青年在经济社会发展主战场建功立业，在全面建成小康社会决胜阶段发挥生力军作用。</w:t>
      </w:r>
    </w:p>
    <w:p w:rsidR="00706B9D" w:rsidRDefault="00476B8F" w:rsidP="00FE2D2B">
      <w:pPr>
        <w:snapToGrid w:val="0"/>
        <w:spacing w:line="600" w:lineRule="exact"/>
        <w:ind w:firstLineChars="200" w:firstLine="572"/>
        <w:rPr>
          <w:rFonts w:ascii="黑体" w:eastAsia="黑体" w:hAnsi="黑体" w:cs="黑体"/>
          <w:spacing w:val="-17"/>
          <w:sz w:val="32"/>
          <w:szCs w:val="32"/>
        </w:rPr>
      </w:pPr>
      <w:r>
        <w:rPr>
          <w:rFonts w:ascii="黑体" w:eastAsia="黑体" w:hAnsi="黑体" w:cs="黑体" w:hint="eastAsia"/>
          <w:spacing w:val="-17"/>
          <w:sz w:val="32"/>
          <w:szCs w:val="32"/>
        </w:rPr>
        <w:t>一、活动目的</w:t>
      </w:r>
    </w:p>
    <w:p w:rsidR="00706B9D" w:rsidRPr="00363FF7" w:rsidRDefault="00977145" w:rsidP="00FE2D2B">
      <w:pPr>
        <w:snapToGrid w:val="0"/>
        <w:spacing w:line="600" w:lineRule="exact"/>
        <w:ind w:firstLineChars="150" w:firstLine="480"/>
        <w:rPr>
          <w:rFonts w:ascii="仿宋_GB2312" w:eastAsia="仿宋_GB2312" w:hAnsi="仿宋" w:cs="仿宋"/>
          <w:spacing w:val="-17"/>
          <w:sz w:val="32"/>
          <w:szCs w:val="32"/>
        </w:rPr>
      </w:pPr>
      <w:r w:rsidRPr="00363FF7">
        <w:rPr>
          <w:rFonts w:ascii="仿宋_GB2312" w:eastAsia="仿宋_GB2312" w:hAnsi="仿宋" w:cs="仿宋" w:hint="eastAsia"/>
          <w:color w:val="000000"/>
          <w:sz w:val="32"/>
          <w:szCs w:val="32"/>
        </w:rPr>
        <w:t>为</w:t>
      </w:r>
      <w:r w:rsidR="00C05E74" w:rsidRPr="00C05E74">
        <w:rPr>
          <w:rFonts w:ascii="仿宋_GB2312" w:eastAsia="仿宋_GB2312" w:hAnsi="仿宋" w:cs="仿宋" w:hint="eastAsia"/>
          <w:color w:val="000000"/>
          <w:sz w:val="32"/>
          <w:szCs w:val="32"/>
        </w:rPr>
        <w:t>深入贯彻落实党的十九大和省十三次党代会精神，将共青</w:t>
      </w:r>
      <w:r w:rsidR="00C05E74" w:rsidRPr="00C05E74">
        <w:rPr>
          <w:rFonts w:ascii="仿宋_GB2312" w:eastAsia="仿宋_GB2312" w:hAnsi="仿宋" w:cs="仿宋" w:hint="eastAsia"/>
          <w:color w:val="000000"/>
          <w:sz w:val="32"/>
          <w:szCs w:val="32"/>
        </w:rPr>
        <w:lastRenderedPageBreak/>
        <w:t>团服务大局、服务青年这两个重要功能有机统一起来，以“青创先锋”系列活动为载体，引导广大青年职工主动提升职业技能</w:t>
      </w:r>
      <w:r w:rsidR="009573C5">
        <w:rPr>
          <w:rFonts w:ascii="仿宋_GB2312" w:eastAsia="仿宋_GB2312" w:hAnsi="仿宋" w:cs="仿宋" w:hint="eastAsia"/>
          <w:color w:val="000000"/>
          <w:sz w:val="32"/>
          <w:szCs w:val="32"/>
        </w:rPr>
        <w:t>,</w:t>
      </w:r>
      <w:r w:rsidR="00C05E74" w:rsidRPr="00C05E74">
        <w:rPr>
          <w:rFonts w:ascii="仿宋_GB2312" w:eastAsia="仿宋_GB2312" w:hAnsi="仿宋" w:cs="仿宋" w:hint="eastAsia"/>
          <w:color w:val="000000"/>
          <w:sz w:val="32"/>
          <w:szCs w:val="32"/>
        </w:rPr>
        <w:t>不断创新、创效，切实增强安全、质量意识，大力培育青年创新型人才队伍。深入挖掘、推选奋战在一线青年职工身边可亲、可信、可学的典型，宣传他们在平凡岗位上爱岗敬业、苦练技能、努力创新的职业素养，为广大青年职工树立职业技能提升的成长标杆。系统总结团</w:t>
      </w:r>
      <w:r w:rsidR="00D07219">
        <w:rPr>
          <w:rFonts w:ascii="仿宋_GB2312" w:eastAsia="仿宋_GB2312" w:hAnsi="仿宋" w:cs="仿宋" w:hint="eastAsia"/>
          <w:color w:val="000000"/>
          <w:sz w:val="32"/>
          <w:szCs w:val="32"/>
        </w:rPr>
        <w:t>员</w:t>
      </w:r>
      <w:r w:rsidR="00C05E74" w:rsidRPr="00C05E74">
        <w:rPr>
          <w:rFonts w:ascii="仿宋_GB2312" w:eastAsia="仿宋_GB2312" w:hAnsi="仿宋" w:cs="仿宋" w:hint="eastAsia"/>
          <w:color w:val="000000"/>
          <w:sz w:val="32"/>
          <w:szCs w:val="32"/>
        </w:rPr>
        <w:t>青年技能人才培养工作的经验与成果，按照思想育人与技能育才相融合，帮助青年职工岗位建功与职业成长相结合的共青团服务职业青年发展的工作思路，进一步组织动员广大青年在榆林追赶超越发展大局中发挥突击队和生力军作用。</w:t>
      </w:r>
    </w:p>
    <w:p w:rsidR="00706B9D" w:rsidRDefault="00476B8F">
      <w:pPr>
        <w:snapToGrid w:val="0"/>
        <w:spacing w:line="600" w:lineRule="exact"/>
        <w:ind w:firstLineChars="200" w:firstLine="572"/>
        <w:rPr>
          <w:rFonts w:ascii="黑体" w:eastAsia="黑体" w:hAnsi="黑体" w:cs="黑体"/>
          <w:spacing w:val="-17"/>
          <w:sz w:val="32"/>
          <w:szCs w:val="32"/>
        </w:rPr>
      </w:pPr>
      <w:r>
        <w:rPr>
          <w:rFonts w:ascii="黑体" w:eastAsia="黑体" w:hAnsi="黑体" w:cs="黑体" w:hint="eastAsia"/>
          <w:spacing w:val="-17"/>
          <w:sz w:val="32"/>
          <w:szCs w:val="32"/>
        </w:rPr>
        <w:t>二、活动主题</w:t>
      </w:r>
    </w:p>
    <w:p w:rsidR="00706B9D" w:rsidRPr="00FE2D2B" w:rsidRDefault="00476B8F" w:rsidP="00FE2D2B">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寻找“青创先锋 青春榜样”</w:t>
      </w:r>
    </w:p>
    <w:p w:rsidR="00706B9D" w:rsidRDefault="00476B8F">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三、活动时间</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2018年3月—2018年6月</w:t>
      </w:r>
    </w:p>
    <w:p w:rsidR="00706B9D" w:rsidRDefault="00476B8F">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四、寻找路径</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本次主题活动以牵动各县市区团委进一步加强职业青年人才培养工作为指引，以群众性参与、组织化推荐为基本路径。各推荐单位要注意结合导师带徒、岗位练兵、技能竞赛、创新创效、“五小”活动、青年安全生产示范岗创建、青年文明号创建、青年岗位能手等育人工作载体，深入挖掘，优中选优，</w:t>
      </w:r>
      <w:r w:rsidRPr="00FE2D2B">
        <w:rPr>
          <w:rFonts w:ascii="仿宋_GB2312" w:eastAsia="仿宋_GB2312" w:hAnsi="仿宋" w:cs="仿宋" w:hint="eastAsia"/>
          <w:color w:val="000000"/>
          <w:sz w:val="32"/>
          <w:szCs w:val="32"/>
        </w:rPr>
        <w:lastRenderedPageBreak/>
        <w:t>向团市委活动组委会推荐候选人。</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其中，面向35周岁以下青年职工，重点寻找在技能、安全、质量、创效、创新等五个方向的“青创先锋·方向之星”，分别认定为“青创先锋·技能之星”、“青创先锋·安全之星”、“青创先锋·质量之星”、“青创先锋·创效之星”、“青创先锋·创新之星”。</w:t>
      </w:r>
    </w:p>
    <w:p w:rsidR="00706B9D" w:rsidRDefault="00476B8F">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五、寻找标准</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（一）35岁以下（1983年1月1日之后出生）；</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（二）德才兼备，优中选优；</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（三）在技能、安全、质量、创效、创新等五个方向，任何一方向表现突出的；</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（四）成果不存在知识产区争议，有国家专利或本行业管理部门、权威组织认定成果的优先，有业内知名专家署名推荐的优先。</w:t>
      </w:r>
    </w:p>
    <w:p w:rsidR="00706B9D" w:rsidRDefault="00476B8F">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六、产生办法</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原则上通过分层发动、逐级推荐的方式进行，活动分为推荐、审核、公示和产生四个阶段。活动组委会办公室设在团市委工农青年部。</w:t>
      </w:r>
    </w:p>
    <w:p w:rsidR="00706B9D" w:rsidRDefault="00476B8F">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（一）推荐阶段</w:t>
      </w:r>
    </w:p>
    <w:p w:rsidR="00706B9D" w:rsidRPr="00FE2D2B" w:rsidRDefault="00BE723C">
      <w:pPr>
        <w:snapToGrid w:val="0"/>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各县市区团委，</w:t>
      </w:r>
      <w:r w:rsidR="00476B8F" w:rsidRPr="00FE2D2B">
        <w:rPr>
          <w:rFonts w:ascii="仿宋_GB2312" w:eastAsia="仿宋_GB2312" w:hAnsi="仿宋" w:cs="仿宋" w:hint="eastAsia"/>
          <w:color w:val="000000"/>
          <w:sz w:val="32"/>
          <w:szCs w:val="32"/>
        </w:rPr>
        <w:t>市直团工委</w:t>
      </w:r>
      <w:r w:rsidR="00FF6FD7">
        <w:rPr>
          <w:rFonts w:ascii="仿宋_GB2312" w:eastAsia="仿宋_GB2312" w:hAnsi="仿宋" w:cs="仿宋" w:hint="eastAsia"/>
          <w:color w:val="000000"/>
          <w:sz w:val="32"/>
          <w:szCs w:val="32"/>
        </w:rPr>
        <w:t>、</w:t>
      </w:r>
      <w:r w:rsidR="00FF6FD7">
        <w:rPr>
          <w:rFonts w:ascii="仿宋_GB2312" w:eastAsia="仿宋_GB2312" w:hAnsi="仿宋_GB2312" w:cs="仿宋_GB2312" w:hint="eastAsia"/>
          <w:sz w:val="32"/>
          <w:szCs w:val="32"/>
        </w:rPr>
        <w:t>高新区团工委、榆神</w:t>
      </w:r>
      <w:r>
        <w:rPr>
          <w:rFonts w:ascii="仿宋_GB2312" w:eastAsia="仿宋_GB2312" w:hAnsi="仿宋_GB2312" w:cs="仿宋_GB2312" w:hint="eastAsia"/>
          <w:sz w:val="32"/>
          <w:szCs w:val="32"/>
        </w:rPr>
        <w:t>工业</w:t>
      </w:r>
      <w:r w:rsidR="00FF6FD7">
        <w:rPr>
          <w:rFonts w:ascii="仿宋_GB2312" w:eastAsia="仿宋_GB2312" w:hAnsi="仿宋_GB2312" w:cs="仿宋_GB2312" w:hint="eastAsia"/>
          <w:sz w:val="32"/>
          <w:szCs w:val="32"/>
        </w:rPr>
        <w:t>区团工委</w:t>
      </w:r>
      <w:r w:rsidR="00476B8F" w:rsidRPr="00FE2D2B">
        <w:rPr>
          <w:rFonts w:ascii="仿宋_GB2312" w:eastAsia="仿宋_GB2312" w:hAnsi="仿宋" w:cs="仿宋" w:hint="eastAsia"/>
          <w:color w:val="000000"/>
          <w:sz w:val="32"/>
          <w:szCs w:val="32"/>
        </w:rPr>
        <w:t>，在技能、安全、质量、创效、创新等五个方向，每个</w:t>
      </w:r>
      <w:r w:rsidR="00476B8F" w:rsidRPr="00FE2D2B">
        <w:rPr>
          <w:rFonts w:ascii="仿宋_GB2312" w:eastAsia="仿宋_GB2312" w:hAnsi="仿宋" w:cs="仿宋" w:hint="eastAsia"/>
          <w:color w:val="000000"/>
          <w:sz w:val="32"/>
          <w:szCs w:val="32"/>
        </w:rPr>
        <w:lastRenderedPageBreak/>
        <w:t>方向各推报1人；在特殊、重大项目中表现优异的年度人物，</w:t>
      </w:r>
      <w:r w:rsidR="00D07219">
        <w:rPr>
          <w:rFonts w:ascii="仿宋_GB2312" w:eastAsia="仿宋_GB2312" w:hAnsi="仿宋" w:cs="仿宋" w:hint="eastAsia"/>
          <w:color w:val="000000"/>
          <w:sz w:val="32"/>
          <w:szCs w:val="32"/>
        </w:rPr>
        <w:t>可</w:t>
      </w:r>
      <w:r w:rsidR="00476B8F" w:rsidRPr="00FE2D2B">
        <w:rPr>
          <w:rFonts w:ascii="仿宋_GB2312" w:eastAsia="仿宋_GB2312" w:hAnsi="仿宋" w:cs="仿宋" w:hint="eastAsia"/>
          <w:color w:val="000000"/>
          <w:sz w:val="32"/>
          <w:szCs w:val="32"/>
        </w:rPr>
        <w:t>推报1人。</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请各县市区团委于6月1日前将推荐资料报团市委工农青年部。</w:t>
      </w:r>
    </w:p>
    <w:p w:rsidR="00706B9D" w:rsidRDefault="00476B8F">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(二）审核阶段</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Pr>
          <w:rFonts w:ascii="仿宋" w:eastAsia="仿宋" w:hAnsi="仿宋" w:cs="仿宋" w:hint="eastAsia"/>
          <w:sz w:val="32"/>
          <w:szCs w:val="32"/>
        </w:rPr>
        <w:t>1.</w:t>
      </w:r>
      <w:r>
        <w:rPr>
          <w:rFonts w:ascii="仿宋" w:eastAsia="仿宋" w:hAnsi="仿宋" w:cs="仿宋" w:hint="eastAsia"/>
          <w:b/>
          <w:bCs/>
          <w:sz w:val="32"/>
          <w:szCs w:val="32"/>
        </w:rPr>
        <w:t>资格初审</w:t>
      </w:r>
      <w:r>
        <w:rPr>
          <w:rFonts w:ascii="仿宋" w:eastAsia="仿宋" w:hAnsi="仿宋" w:cs="仿宋" w:hint="eastAsia"/>
          <w:sz w:val="32"/>
          <w:szCs w:val="32"/>
        </w:rPr>
        <w:t>。</w:t>
      </w:r>
      <w:r w:rsidRPr="00FE2D2B">
        <w:rPr>
          <w:rFonts w:ascii="仿宋_GB2312" w:eastAsia="仿宋_GB2312" w:hAnsi="仿宋" w:cs="仿宋" w:hint="eastAsia"/>
          <w:color w:val="000000"/>
          <w:sz w:val="32"/>
          <w:szCs w:val="32"/>
        </w:rPr>
        <w:t>活动组委会办公室将对候选人进行资格初审，确定初级候选人。</w:t>
      </w:r>
    </w:p>
    <w:p w:rsidR="00706B9D" w:rsidRPr="00FE2D2B" w:rsidRDefault="00476B8F">
      <w:pPr>
        <w:numPr>
          <w:ilvl w:val="0"/>
          <w:numId w:val="1"/>
        </w:numPr>
        <w:snapToGrid w:val="0"/>
        <w:spacing w:line="600" w:lineRule="exact"/>
        <w:ind w:firstLineChars="200" w:firstLine="643"/>
        <w:rPr>
          <w:rFonts w:ascii="仿宋_GB2312" w:eastAsia="仿宋_GB2312" w:hAnsi="仿宋" w:cs="仿宋"/>
          <w:color w:val="000000"/>
          <w:sz w:val="32"/>
          <w:szCs w:val="32"/>
        </w:rPr>
      </w:pPr>
      <w:r>
        <w:rPr>
          <w:rFonts w:ascii="仿宋" w:eastAsia="仿宋" w:hAnsi="仿宋" w:cs="仿宋" w:hint="eastAsia"/>
          <w:b/>
          <w:bCs/>
          <w:sz w:val="32"/>
          <w:szCs w:val="32"/>
        </w:rPr>
        <w:t>综合审核</w:t>
      </w:r>
      <w:r>
        <w:rPr>
          <w:rFonts w:ascii="仿宋" w:eastAsia="仿宋" w:hAnsi="仿宋" w:cs="仿宋" w:hint="eastAsia"/>
          <w:sz w:val="32"/>
          <w:szCs w:val="32"/>
        </w:rPr>
        <w:t>。</w:t>
      </w:r>
      <w:r w:rsidRPr="00FE2D2B">
        <w:rPr>
          <w:rFonts w:ascii="仿宋_GB2312" w:eastAsia="仿宋_GB2312" w:hAnsi="仿宋" w:cs="仿宋" w:hint="eastAsia"/>
          <w:color w:val="000000"/>
          <w:sz w:val="32"/>
          <w:szCs w:val="32"/>
        </w:rPr>
        <w:t>邀请有关政府职能部门、业内专家、媒体记者等成立综合审核委员会，对申报人员进行审核，确定“青创先锋·方向之星”候选人。</w:t>
      </w:r>
    </w:p>
    <w:p w:rsidR="00706B9D" w:rsidRPr="00FE2D2B" w:rsidRDefault="00476B8F">
      <w:pPr>
        <w:numPr>
          <w:ilvl w:val="0"/>
          <w:numId w:val="1"/>
        </w:numPr>
        <w:snapToGrid w:val="0"/>
        <w:spacing w:line="600" w:lineRule="exact"/>
        <w:ind w:firstLineChars="200" w:firstLine="643"/>
        <w:rPr>
          <w:rFonts w:ascii="仿宋_GB2312" w:eastAsia="仿宋_GB2312" w:hAnsi="仿宋" w:cs="仿宋"/>
          <w:color w:val="000000"/>
          <w:sz w:val="32"/>
          <w:szCs w:val="32"/>
        </w:rPr>
      </w:pPr>
      <w:r>
        <w:rPr>
          <w:rFonts w:ascii="仿宋" w:eastAsia="仿宋" w:hAnsi="仿宋" w:cs="仿宋" w:hint="eastAsia"/>
          <w:b/>
          <w:bCs/>
          <w:sz w:val="32"/>
          <w:szCs w:val="32"/>
        </w:rPr>
        <w:t>大众评价</w:t>
      </w:r>
      <w:r>
        <w:rPr>
          <w:rFonts w:ascii="仿宋" w:eastAsia="仿宋" w:hAnsi="仿宋" w:cs="仿宋" w:hint="eastAsia"/>
          <w:sz w:val="32"/>
          <w:szCs w:val="32"/>
        </w:rPr>
        <w:t>。</w:t>
      </w:r>
      <w:r w:rsidRPr="00FE2D2B">
        <w:rPr>
          <w:rFonts w:ascii="仿宋_GB2312" w:eastAsia="仿宋_GB2312" w:hAnsi="仿宋" w:cs="仿宋" w:hint="eastAsia"/>
          <w:color w:val="000000"/>
          <w:sz w:val="32"/>
          <w:szCs w:val="32"/>
        </w:rPr>
        <w:t>大众评价采用微信投票的方式进行，按所得票数依次排序。</w:t>
      </w:r>
    </w:p>
    <w:p w:rsidR="00706B9D" w:rsidRDefault="00476B8F">
      <w:pPr>
        <w:numPr>
          <w:ilvl w:val="0"/>
          <w:numId w:val="2"/>
        </w:num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公示和产生阶段</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 xml:space="preserve">对拟认定候选人进行公示，公示无异议者认定为榆林“青创先锋·方向之星”。并向团省委推报为省级“青创先锋·方向之星”。 </w:t>
      </w:r>
    </w:p>
    <w:p w:rsidR="00706B9D" w:rsidRDefault="00476B8F">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七、相关要求</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Pr>
          <w:rFonts w:ascii="楷体_GB2312" w:eastAsia="楷体_GB2312" w:hAnsi="楷体_GB2312" w:cs="楷体_GB2312" w:hint="eastAsia"/>
          <w:sz w:val="32"/>
          <w:szCs w:val="32"/>
        </w:rPr>
        <w:t>（一）认真组织发动。</w:t>
      </w:r>
      <w:r w:rsidR="00BE723C">
        <w:rPr>
          <w:rFonts w:ascii="仿宋_GB2312" w:eastAsia="仿宋_GB2312" w:hAnsi="仿宋" w:cs="仿宋" w:hint="eastAsia"/>
          <w:color w:val="000000"/>
          <w:sz w:val="32"/>
          <w:szCs w:val="32"/>
        </w:rPr>
        <w:t>各县市区团委，</w:t>
      </w:r>
      <w:r w:rsidRPr="00FE2D2B">
        <w:rPr>
          <w:rFonts w:ascii="仿宋_GB2312" w:eastAsia="仿宋_GB2312" w:hAnsi="仿宋" w:cs="仿宋" w:hint="eastAsia"/>
          <w:color w:val="000000"/>
          <w:sz w:val="32"/>
          <w:szCs w:val="32"/>
        </w:rPr>
        <w:t>市直团工委</w:t>
      </w:r>
      <w:r w:rsidR="00FF6FD7">
        <w:rPr>
          <w:rFonts w:ascii="仿宋_GB2312" w:eastAsia="仿宋_GB2312" w:hAnsi="仿宋" w:cs="仿宋" w:hint="eastAsia"/>
          <w:color w:val="000000"/>
          <w:sz w:val="32"/>
          <w:szCs w:val="32"/>
        </w:rPr>
        <w:t>、</w:t>
      </w:r>
      <w:r w:rsidR="00FF6FD7">
        <w:rPr>
          <w:rFonts w:ascii="仿宋_GB2312" w:eastAsia="仿宋_GB2312" w:hAnsi="仿宋_GB2312" w:cs="仿宋_GB2312" w:hint="eastAsia"/>
          <w:sz w:val="32"/>
          <w:szCs w:val="32"/>
        </w:rPr>
        <w:t>高新区团工委、榆神</w:t>
      </w:r>
      <w:r w:rsidR="00BE723C">
        <w:rPr>
          <w:rFonts w:ascii="仿宋_GB2312" w:eastAsia="仿宋_GB2312" w:hAnsi="仿宋_GB2312" w:cs="仿宋_GB2312" w:hint="eastAsia"/>
          <w:sz w:val="32"/>
          <w:szCs w:val="32"/>
        </w:rPr>
        <w:t>工业</w:t>
      </w:r>
      <w:r w:rsidR="00FF6FD7">
        <w:rPr>
          <w:rFonts w:ascii="仿宋_GB2312" w:eastAsia="仿宋_GB2312" w:hAnsi="仿宋_GB2312" w:cs="仿宋_GB2312" w:hint="eastAsia"/>
          <w:sz w:val="32"/>
          <w:szCs w:val="32"/>
        </w:rPr>
        <w:t>区团工委</w:t>
      </w:r>
      <w:r w:rsidRPr="00FE2D2B">
        <w:rPr>
          <w:rFonts w:ascii="仿宋_GB2312" w:eastAsia="仿宋_GB2312" w:hAnsi="仿宋" w:cs="仿宋" w:hint="eastAsia"/>
          <w:color w:val="000000"/>
          <w:sz w:val="32"/>
          <w:szCs w:val="32"/>
        </w:rPr>
        <w:t>要做好组织发动工作，广泛动员各基层团组织和团员青年寻找和推荐身边的好典型。</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Pr>
          <w:rFonts w:ascii="楷体_GB2312" w:eastAsia="楷体_GB2312" w:hAnsi="楷体_GB2312" w:cs="楷体_GB2312" w:hint="eastAsia"/>
          <w:sz w:val="32"/>
          <w:szCs w:val="32"/>
        </w:rPr>
        <w:t>（二）抓好工作结合。</w:t>
      </w:r>
      <w:r w:rsidR="00BE723C">
        <w:rPr>
          <w:rFonts w:ascii="仿宋_GB2312" w:eastAsia="仿宋_GB2312" w:hAnsi="仿宋" w:cs="仿宋" w:hint="eastAsia"/>
          <w:color w:val="000000"/>
          <w:sz w:val="32"/>
          <w:szCs w:val="32"/>
        </w:rPr>
        <w:t>各县市区团委，</w:t>
      </w:r>
      <w:r w:rsidRPr="00FE2D2B">
        <w:rPr>
          <w:rFonts w:ascii="仿宋_GB2312" w:eastAsia="仿宋_GB2312" w:hAnsi="仿宋" w:cs="仿宋" w:hint="eastAsia"/>
          <w:color w:val="000000"/>
          <w:sz w:val="32"/>
          <w:szCs w:val="32"/>
        </w:rPr>
        <w:t>市直团工委</w:t>
      </w:r>
      <w:r w:rsidR="00FF6FD7">
        <w:rPr>
          <w:rFonts w:ascii="仿宋_GB2312" w:eastAsia="仿宋_GB2312" w:hAnsi="仿宋" w:cs="仿宋" w:hint="eastAsia"/>
          <w:color w:val="000000"/>
          <w:sz w:val="32"/>
          <w:szCs w:val="32"/>
        </w:rPr>
        <w:t>、</w:t>
      </w:r>
      <w:r w:rsidR="00FF6FD7">
        <w:rPr>
          <w:rFonts w:ascii="仿宋_GB2312" w:eastAsia="仿宋_GB2312" w:hAnsi="仿宋_GB2312" w:cs="仿宋_GB2312" w:hint="eastAsia"/>
          <w:sz w:val="32"/>
          <w:szCs w:val="32"/>
        </w:rPr>
        <w:t>高新</w:t>
      </w:r>
      <w:r w:rsidR="00FF6FD7">
        <w:rPr>
          <w:rFonts w:ascii="仿宋_GB2312" w:eastAsia="仿宋_GB2312" w:hAnsi="仿宋_GB2312" w:cs="仿宋_GB2312" w:hint="eastAsia"/>
          <w:sz w:val="32"/>
          <w:szCs w:val="32"/>
        </w:rPr>
        <w:lastRenderedPageBreak/>
        <w:t>区团工委、榆神</w:t>
      </w:r>
      <w:r w:rsidR="00BE723C">
        <w:rPr>
          <w:rFonts w:ascii="仿宋_GB2312" w:eastAsia="仿宋_GB2312" w:hAnsi="仿宋_GB2312" w:cs="仿宋_GB2312" w:hint="eastAsia"/>
          <w:sz w:val="32"/>
          <w:szCs w:val="32"/>
        </w:rPr>
        <w:t>工业</w:t>
      </w:r>
      <w:r w:rsidR="00FF6FD7">
        <w:rPr>
          <w:rFonts w:ascii="仿宋_GB2312" w:eastAsia="仿宋_GB2312" w:hAnsi="仿宋_GB2312" w:cs="仿宋_GB2312" w:hint="eastAsia"/>
          <w:sz w:val="32"/>
          <w:szCs w:val="32"/>
        </w:rPr>
        <w:t>区团工委</w:t>
      </w:r>
      <w:r w:rsidRPr="00FE2D2B">
        <w:rPr>
          <w:rFonts w:ascii="仿宋_GB2312" w:eastAsia="仿宋_GB2312" w:hAnsi="仿宋" w:cs="仿宋" w:hint="eastAsia"/>
          <w:color w:val="000000"/>
          <w:sz w:val="32"/>
          <w:szCs w:val="32"/>
        </w:rPr>
        <w:t>在开展寻找“青创先锋 青春榜样”主题活动时，要注重与青年职业技能竞赛、青年岗位能手评选、青年技能人才培养等工作有机结合。</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Pr>
          <w:rFonts w:ascii="楷体_GB2312" w:eastAsia="楷体_GB2312" w:hAnsi="楷体_GB2312" w:cs="楷体_GB2312" w:hint="eastAsia"/>
          <w:sz w:val="32"/>
          <w:szCs w:val="32"/>
        </w:rPr>
        <w:t>（三）深入宣传报道。</w:t>
      </w:r>
      <w:r w:rsidRPr="00FE2D2B">
        <w:rPr>
          <w:rFonts w:ascii="仿宋_GB2312" w:eastAsia="仿宋_GB2312" w:hAnsi="仿宋" w:cs="仿宋" w:hint="eastAsia"/>
          <w:color w:val="000000"/>
          <w:sz w:val="32"/>
          <w:szCs w:val="32"/>
        </w:rPr>
        <w:t>各县市区团委、市直团工委</w:t>
      </w:r>
      <w:r w:rsidR="00FF6FD7">
        <w:rPr>
          <w:rFonts w:ascii="仿宋_GB2312" w:eastAsia="仿宋_GB2312" w:hAnsi="仿宋" w:cs="仿宋" w:hint="eastAsia"/>
          <w:color w:val="000000"/>
          <w:sz w:val="32"/>
          <w:szCs w:val="32"/>
        </w:rPr>
        <w:t>、</w:t>
      </w:r>
      <w:r w:rsidR="00FF6FD7">
        <w:rPr>
          <w:rFonts w:ascii="仿宋_GB2312" w:eastAsia="仿宋_GB2312" w:hAnsi="仿宋_GB2312" w:cs="仿宋_GB2312" w:hint="eastAsia"/>
          <w:sz w:val="32"/>
          <w:szCs w:val="32"/>
        </w:rPr>
        <w:t>高新区团工委、榆神</w:t>
      </w:r>
      <w:r w:rsidR="00BE723C">
        <w:rPr>
          <w:rFonts w:ascii="仿宋_GB2312" w:eastAsia="仿宋_GB2312" w:hAnsi="仿宋_GB2312" w:cs="仿宋_GB2312" w:hint="eastAsia"/>
          <w:sz w:val="32"/>
          <w:szCs w:val="32"/>
        </w:rPr>
        <w:t>工业</w:t>
      </w:r>
      <w:r w:rsidR="00FF6FD7">
        <w:rPr>
          <w:rFonts w:ascii="仿宋_GB2312" w:eastAsia="仿宋_GB2312" w:hAnsi="仿宋_GB2312" w:cs="仿宋_GB2312" w:hint="eastAsia"/>
          <w:sz w:val="32"/>
          <w:szCs w:val="32"/>
        </w:rPr>
        <w:t>区团工委</w:t>
      </w:r>
      <w:r w:rsidRPr="00FE2D2B">
        <w:rPr>
          <w:rFonts w:ascii="仿宋_GB2312" w:eastAsia="仿宋_GB2312" w:hAnsi="仿宋" w:cs="仿宋" w:hint="eastAsia"/>
          <w:color w:val="000000"/>
          <w:sz w:val="32"/>
          <w:szCs w:val="32"/>
        </w:rPr>
        <w:t>要以“青创先锋·青春榜样”为主题，充分利用传统媒体，选择社会影响力大、贴近青年需求、深受青年人喜爱的电视、广播、报刊等节目（栏目），找到工作切入点，力争推出“青创先锋·青春榜样”特辑，全面做好相关宣传报道工作。同时，用好网络、微视频、微信、微博、APP等新媒体手段，讲述榜样故事，展现先锋事迹，增强活动的趣味性和吸引力，提高活动参与度。</w:t>
      </w:r>
    </w:p>
    <w:p w:rsidR="00706B9D" w:rsidRPr="00FE2D2B" w:rsidRDefault="00476B8F" w:rsidP="00012F7C">
      <w:pPr>
        <w:pStyle w:val="a5"/>
        <w:shd w:val="clear" w:color="auto" w:fill="FFFFFF"/>
        <w:spacing w:beforeLines="100" w:beforeAutospacing="0" w:after="0" w:afterAutospacing="0" w:line="560" w:lineRule="exact"/>
        <w:ind w:firstLineChars="200" w:firstLine="640"/>
        <w:rPr>
          <w:rFonts w:ascii="仿宋_GB2312" w:eastAsia="仿宋_GB2312" w:hAnsi="仿宋" w:cs="仿宋"/>
          <w:color w:val="000000"/>
          <w:kern w:val="2"/>
          <w:sz w:val="32"/>
          <w:szCs w:val="32"/>
        </w:rPr>
      </w:pPr>
      <w:r w:rsidRPr="00FE2D2B">
        <w:rPr>
          <w:rFonts w:ascii="仿宋_GB2312" w:eastAsia="仿宋_GB2312" w:hAnsi="仿宋" w:cs="仿宋" w:hint="eastAsia"/>
          <w:color w:val="000000"/>
          <w:kern w:val="2"/>
          <w:sz w:val="32"/>
          <w:szCs w:val="32"/>
        </w:rPr>
        <w:t>联 系 人：陈全彬    马韬</w:t>
      </w:r>
    </w:p>
    <w:p w:rsidR="00706B9D" w:rsidRPr="00FE2D2B" w:rsidRDefault="00476B8F">
      <w:pPr>
        <w:pStyle w:val="a5"/>
        <w:shd w:val="clear" w:color="auto" w:fill="FFFFFF"/>
        <w:spacing w:before="0" w:beforeAutospacing="0" w:after="0" w:afterAutospacing="0" w:line="560" w:lineRule="exact"/>
        <w:ind w:firstLineChars="200" w:firstLine="640"/>
        <w:rPr>
          <w:rFonts w:ascii="仿宋_GB2312" w:eastAsia="仿宋_GB2312" w:hAnsi="仿宋" w:cs="仿宋"/>
          <w:color w:val="000000"/>
          <w:kern w:val="2"/>
          <w:sz w:val="32"/>
          <w:szCs w:val="32"/>
        </w:rPr>
      </w:pPr>
      <w:r w:rsidRPr="00FE2D2B">
        <w:rPr>
          <w:rFonts w:ascii="仿宋_GB2312" w:eastAsia="仿宋_GB2312" w:hAnsi="仿宋" w:cs="仿宋" w:hint="eastAsia"/>
          <w:color w:val="000000"/>
          <w:kern w:val="2"/>
          <w:sz w:val="32"/>
          <w:szCs w:val="32"/>
        </w:rPr>
        <w:t>联系电话：0912-3447161</w:t>
      </w:r>
    </w:p>
    <w:p w:rsidR="00706B9D" w:rsidRPr="00FE2D2B" w:rsidRDefault="00476B8F">
      <w:pPr>
        <w:pStyle w:val="a5"/>
        <w:shd w:val="clear" w:color="auto" w:fill="FFFFFF"/>
        <w:spacing w:before="0" w:beforeAutospacing="0" w:after="0" w:afterAutospacing="0" w:line="560" w:lineRule="exact"/>
        <w:ind w:firstLineChars="200" w:firstLine="640"/>
        <w:rPr>
          <w:rFonts w:ascii="仿宋_GB2312" w:eastAsia="仿宋_GB2312" w:hAnsi="仿宋" w:cs="仿宋"/>
          <w:color w:val="000000"/>
          <w:kern w:val="2"/>
          <w:sz w:val="32"/>
          <w:szCs w:val="32"/>
        </w:rPr>
      </w:pPr>
      <w:r w:rsidRPr="00FE2D2B">
        <w:rPr>
          <w:rFonts w:ascii="仿宋_GB2312" w:eastAsia="仿宋_GB2312" w:hAnsi="仿宋" w:cs="仿宋" w:hint="eastAsia"/>
          <w:color w:val="000000"/>
          <w:kern w:val="2"/>
          <w:sz w:val="32"/>
          <w:szCs w:val="32"/>
        </w:rPr>
        <w:t xml:space="preserve">电子邮箱：ylqgnb@126.com </w:t>
      </w:r>
    </w:p>
    <w:p w:rsidR="00706B9D" w:rsidRPr="00FE2D2B" w:rsidRDefault="00476B8F">
      <w:pPr>
        <w:ind w:firstLineChars="200" w:firstLine="640"/>
        <w:jc w:val="left"/>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通讯地址：榆林市经济开发区市委办公小区人大楼118室</w:t>
      </w:r>
    </w:p>
    <w:p w:rsidR="00706B9D" w:rsidRPr="00FE2D2B" w:rsidRDefault="00476B8F">
      <w:pPr>
        <w:ind w:firstLineChars="200" w:firstLine="640"/>
        <w:jc w:val="left"/>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邮   编： 719000</w:t>
      </w:r>
    </w:p>
    <w:p w:rsidR="00706B9D" w:rsidRPr="00FE2D2B" w:rsidRDefault="00476B8F">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附件：1.“青创先锋·方向之星”推荐表</w:t>
      </w:r>
    </w:p>
    <w:p w:rsidR="00FF6FD7" w:rsidRPr="00FF6FD7" w:rsidRDefault="00476B8F" w:rsidP="00FF6FD7">
      <w:pPr>
        <w:snapToGrid w:val="0"/>
        <w:spacing w:line="600" w:lineRule="exact"/>
        <w:ind w:firstLineChars="200" w:firstLine="640"/>
        <w:rPr>
          <w:rFonts w:ascii="仿宋_GB2312" w:eastAsia="仿宋_GB2312" w:hAnsi="仿宋" w:cs="仿宋"/>
          <w:color w:val="000000"/>
          <w:sz w:val="32"/>
          <w:szCs w:val="32"/>
        </w:rPr>
      </w:pPr>
      <w:r w:rsidRPr="00FE2D2B">
        <w:rPr>
          <w:rFonts w:ascii="仿宋_GB2312" w:eastAsia="仿宋_GB2312" w:hAnsi="仿宋" w:cs="仿宋" w:hint="eastAsia"/>
          <w:color w:val="000000"/>
          <w:sz w:val="32"/>
          <w:szCs w:val="32"/>
        </w:rPr>
        <w:t xml:space="preserve">      2.“青创先锋·方向之星”推报汇总表 </w:t>
      </w:r>
    </w:p>
    <w:p w:rsidR="00706B9D" w:rsidRDefault="00476B8F">
      <w:pPr>
        <w:snapToGrid w:val="0"/>
        <w:spacing w:line="600" w:lineRule="exact"/>
        <w:ind w:firstLineChars="1600" w:firstLine="5120"/>
        <w:rPr>
          <w:rFonts w:ascii="仿宋" w:eastAsia="仿宋" w:hAnsi="仿宋" w:cs="仿宋"/>
          <w:position w:val="-5"/>
          <w:sz w:val="32"/>
          <w:szCs w:val="32"/>
        </w:rPr>
      </w:pPr>
      <w:r>
        <w:rPr>
          <w:rFonts w:ascii="仿宋" w:eastAsia="仿宋" w:hAnsi="仿宋" w:cs="仿宋" w:hint="eastAsia"/>
          <w:position w:val="-5"/>
          <w:sz w:val="32"/>
          <w:szCs w:val="32"/>
        </w:rPr>
        <w:t>共青团榆林市委</w:t>
      </w:r>
    </w:p>
    <w:p w:rsidR="00706B9D" w:rsidRDefault="00476B8F">
      <w:pPr>
        <w:snapToGrid w:val="0"/>
        <w:spacing w:line="600" w:lineRule="exact"/>
        <w:ind w:firstLineChars="1800" w:firstLine="5760"/>
        <w:rPr>
          <w:rFonts w:ascii="Times New Roman" w:eastAsia="方正仿宋简体" w:hAnsi="Times New Roman" w:cs="Times New Roman"/>
          <w:sz w:val="30"/>
          <w:szCs w:val="30"/>
        </w:rPr>
      </w:pPr>
      <w:r>
        <w:rPr>
          <w:rFonts w:ascii="仿宋" w:eastAsia="仿宋" w:hAnsi="仿宋" w:cs="仿宋" w:hint="eastAsia"/>
          <w:position w:val="-5"/>
          <w:sz w:val="32"/>
          <w:szCs w:val="32"/>
        </w:rPr>
        <w:t>2018年3月</w:t>
      </w:r>
      <w:r w:rsidR="00FF6FD7">
        <w:rPr>
          <w:rFonts w:ascii="仿宋" w:eastAsia="仿宋" w:hAnsi="仿宋" w:cs="仿宋" w:hint="eastAsia"/>
          <w:position w:val="-5"/>
          <w:sz w:val="32"/>
          <w:szCs w:val="32"/>
        </w:rPr>
        <w:t>2</w:t>
      </w:r>
      <w:r>
        <w:rPr>
          <w:rFonts w:ascii="仿宋" w:eastAsia="仿宋" w:hAnsi="仿宋" w:cs="仿宋" w:hint="eastAsia"/>
          <w:position w:val="-5"/>
          <w:sz w:val="32"/>
          <w:szCs w:val="32"/>
        </w:rPr>
        <w:t>2日</w:t>
      </w:r>
    </w:p>
    <w:p w:rsidR="00706B9D" w:rsidRDefault="00476B8F">
      <w:pPr>
        <w:spacing w:line="480" w:lineRule="exact"/>
        <w:rPr>
          <w:rFonts w:ascii="黑体" w:eastAsia="黑体" w:hAnsi="黑体" w:cs="黑体"/>
          <w:sz w:val="32"/>
          <w:szCs w:val="32"/>
        </w:rPr>
      </w:pPr>
      <w:r>
        <w:rPr>
          <w:rFonts w:ascii="黑体" w:eastAsia="黑体" w:hAnsi="黑体" w:cs="黑体" w:hint="eastAsia"/>
          <w:sz w:val="32"/>
          <w:szCs w:val="32"/>
        </w:rPr>
        <w:lastRenderedPageBreak/>
        <w:t>附件1</w:t>
      </w:r>
    </w:p>
    <w:p w:rsidR="00706B9D" w:rsidRDefault="00476B8F">
      <w:pPr>
        <w:spacing w:line="480" w:lineRule="exact"/>
        <w:ind w:firstLine="645"/>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“青创先锋·方向之星”</w:t>
      </w:r>
      <w:r>
        <w:rPr>
          <w:rFonts w:ascii="Times New Roman" w:eastAsia="方正小标宋简体" w:hAnsi="Times New Roman" w:cs="Times New Roman"/>
          <w:sz w:val="44"/>
          <w:szCs w:val="44"/>
        </w:rPr>
        <w:t>推荐表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60"/>
        <w:gridCol w:w="900"/>
        <w:gridCol w:w="1260"/>
        <w:gridCol w:w="588"/>
        <w:gridCol w:w="672"/>
        <w:gridCol w:w="745"/>
        <w:gridCol w:w="709"/>
        <w:gridCol w:w="745"/>
        <w:gridCol w:w="531"/>
        <w:gridCol w:w="213"/>
        <w:gridCol w:w="1488"/>
      </w:tblGrid>
      <w:tr w:rsidR="00706B9D">
        <w:trPr>
          <w:cantSplit/>
        </w:trPr>
        <w:tc>
          <w:tcPr>
            <w:tcW w:w="1188" w:type="dxa"/>
            <w:gridSpan w:val="2"/>
          </w:tcPr>
          <w:p w:rsidR="00706B9D" w:rsidRDefault="00476B8F">
            <w:pPr>
              <w:spacing w:line="480" w:lineRule="exact"/>
              <w:jc w:val="center"/>
              <w:rPr>
                <w:rFonts w:ascii="仿宋" w:eastAsia="仿宋" w:hAnsi="仿宋" w:cs="仿宋"/>
                <w:sz w:val="24"/>
              </w:rPr>
            </w:pPr>
            <w:r>
              <w:rPr>
                <w:rFonts w:ascii="仿宋" w:eastAsia="仿宋" w:hAnsi="仿宋" w:cs="仿宋" w:hint="eastAsia"/>
                <w:sz w:val="24"/>
              </w:rPr>
              <w:t>姓    名</w:t>
            </w:r>
          </w:p>
        </w:tc>
        <w:tc>
          <w:tcPr>
            <w:tcW w:w="900" w:type="dxa"/>
          </w:tcPr>
          <w:p w:rsidR="00706B9D" w:rsidRDefault="00706B9D">
            <w:pPr>
              <w:spacing w:line="480" w:lineRule="exact"/>
              <w:rPr>
                <w:rFonts w:ascii="仿宋" w:eastAsia="仿宋" w:hAnsi="仿宋" w:cs="仿宋"/>
                <w:sz w:val="24"/>
              </w:rPr>
            </w:pPr>
          </w:p>
        </w:tc>
        <w:tc>
          <w:tcPr>
            <w:tcW w:w="1260" w:type="dxa"/>
          </w:tcPr>
          <w:p w:rsidR="00706B9D" w:rsidRDefault="00476B8F">
            <w:pPr>
              <w:spacing w:line="480" w:lineRule="exact"/>
              <w:rPr>
                <w:rFonts w:ascii="仿宋" w:eastAsia="仿宋" w:hAnsi="仿宋" w:cs="仿宋"/>
                <w:sz w:val="24"/>
              </w:rPr>
            </w:pPr>
            <w:r>
              <w:rPr>
                <w:rFonts w:ascii="仿宋" w:eastAsia="仿宋" w:hAnsi="仿宋" w:cs="仿宋" w:hint="eastAsia"/>
                <w:sz w:val="24"/>
              </w:rPr>
              <w:t>性    别</w:t>
            </w:r>
          </w:p>
        </w:tc>
        <w:tc>
          <w:tcPr>
            <w:tcW w:w="588" w:type="dxa"/>
          </w:tcPr>
          <w:p w:rsidR="00706B9D" w:rsidRDefault="00706B9D">
            <w:pPr>
              <w:spacing w:line="480" w:lineRule="exact"/>
              <w:rPr>
                <w:rFonts w:ascii="仿宋" w:eastAsia="仿宋" w:hAnsi="仿宋" w:cs="仿宋"/>
                <w:sz w:val="24"/>
              </w:rPr>
            </w:pPr>
          </w:p>
        </w:tc>
        <w:tc>
          <w:tcPr>
            <w:tcW w:w="1417"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民    族</w:t>
            </w:r>
          </w:p>
        </w:tc>
        <w:tc>
          <w:tcPr>
            <w:tcW w:w="709" w:type="dxa"/>
          </w:tcPr>
          <w:p w:rsidR="00706B9D" w:rsidRDefault="00706B9D">
            <w:pPr>
              <w:spacing w:line="480" w:lineRule="exact"/>
              <w:rPr>
                <w:rFonts w:ascii="仿宋" w:eastAsia="仿宋" w:hAnsi="仿宋" w:cs="仿宋"/>
                <w:sz w:val="24"/>
              </w:rPr>
            </w:pPr>
          </w:p>
        </w:tc>
        <w:tc>
          <w:tcPr>
            <w:tcW w:w="745" w:type="dxa"/>
            <w:vAlign w:val="center"/>
          </w:tcPr>
          <w:p w:rsidR="00706B9D" w:rsidRDefault="00476B8F">
            <w:pPr>
              <w:rPr>
                <w:rFonts w:ascii="仿宋" w:eastAsia="仿宋" w:hAnsi="仿宋" w:cs="仿宋"/>
                <w:sz w:val="24"/>
              </w:rPr>
            </w:pPr>
            <w:r>
              <w:rPr>
                <w:rFonts w:ascii="仿宋" w:eastAsia="仿宋" w:hAnsi="仿宋" w:cs="仿宋" w:hint="eastAsia"/>
                <w:sz w:val="24"/>
              </w:rPr>
              <w:t>出生</w:t>
            </w:r>
          </w:p>
          <w:p w:rsidR="00706B9D" w:rsidRDefault="00476B8F">
            <w:pPr>
              <w:rPr>
                <w:rFonts w:ascii="仿宋" w:eastAsia="仿宋" w:hAnsi="仿宋" w:cs="仿宋"/>
                <w:sz w:val="24"/>
              </w:rPr>
            </w:pPr>
            <w:r>
              <w:rPr>
                <w:rFonts w:ascii="仿宋" w:eastAsia="仿宋" w:hAnsi="仿宋" w:cs="仿宋" w:hint="eastAsia"/>
                <w:sz w:val="24"/>
              </w:rPr>
              <w:t>年月</w:t>
            </w:r>
          </w:p>
        </w:tc>
        <w:tc>
          <w:tcPr>
            <w:tcW w:w="744" w:type="dxa"/>
            <w:gridSpan w:val="2"/>
          </w:tcPr>
          <w:p w:rsidR="00706B9D" w:rsidRDefault="00706B9D">
            <w:pPr>
              <w:spacing w:line="480" w:lineRule="exact"/>
              <w:rPr>
                <w:rFonts w:ascii="仿宋" w:eastAsia="仿宋" w:hAnsi="仿宋" w:cs="仿宋"/>
                <w:sz w:val="24"/>
              </w:rPr>
            </w:pPr>
          </w:p>
        </w:tc>
        <w:tc>
          <w:tcPr>
            <w:tcW w:w="1488" w:type="dxa"/>
            <w:vMerge w:val="restart"/>
            <w:vAlign w:val="center"/>
          </w:tcPr>
          <w:p w:rsidR="00706B9D" w:rsidRDefault="00476B8F">
            <w:pPr>
              <w:spacing w:line="480" w:lineRule="exact"/>
              <w:jc w:val="center"/>
              <w:rPr>
                <w:rFonts w:ascii="仿宋" w:eastAsia="仿宋" w:hAnsi="仿宋" w:cs="仿宋"/>
                <w:sz w:val="24"/>
              </w:rPr>
            </w:pPr>
            <w:r>
              <w:rPr>
                <w:rFonts w:ascii="仿宋" w:eastAsia="仿宋" w:hAnsi="仿宋" w:cs="仿宋" w:hint="eastAsia"/>
                <w:sz w:val="24"/>
              </w:rPr>
              <w:t>照</w:t>
            </w:r>
          </w:p>
          <w:p w:rsidR="00706B9D" w:rsidRDefault="00476B8F">
            <w:pPr>
              <w:spacing w:line="480" w:lineRule="exact"/>
              <w:jc w:val="center"/>
              <w:rPr>
                <w:rFonts w:ascii="仿宋" w:eastAsia="仿宋" w:hAnsi="仿宋" w:cs="仿宋"/>
                <w:sz w:val="24"/>
              </w:rPr>
            </w:pPr>
            <w:r>
              <w:rPr>
                <w:rFonts w:ascii="仿宋" w:eastAsia="仿宋" w:hAnsi="仿宋" w:cs="仿宋" w:hint="eastAsia"/>
                <w:sz w:val="24"/>
              </w:rPr>
              <w:t>片</w:t>
            </w:r>
          </w:p>
        </w:tc>
      </w:tr>
      <w:tr w:rsidR="00706B9D">
        <w:trPr>
          <w:cantSplit/>
        </w:trPr>
        <w:tc>
          <w:tcPr>
            <w:tcW w:w="1188"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政治面貌</w:t>
            </w:r>
          </w:p>
        </w:tc>
        <w:tc>
          <w:tcPr>
            <w:tcW w:w="900" w:type="dxa"/>
          </w:tcPr>
          <w:p w:rsidR="00706B9D" w:rsidRDefault="00706B9D">
            <w:pPr>
              <w:spacing w:line="480" w:lineRule="exact"/>
              <w:rPr>
                <w:rFonts w:ascii="仿宋" w:eastAsia="仿宋" w:hAnsi="仿宋" w:cs="仿宋"/>
                <w:sz w:val="24"/>
              </w:rPr>
            </w:pPr>
          </w:p>
        </w:tc>
        <w:tc>
          <w:tcPr>
            <w:tcW w:w="1260" w:type="dxa"/>
          </w:tcPr>
          <w:p w:rsidR="00706B9D" w:rsidRDefault="00476B8F">
            <w:pPr>
              <w:spacing w:line="480" w:lineRule="exact"/>
              <w:rPr>
                <w:rFonts w:ascii="仿宋" w:eastAsia="仿宋" w:hAnsi="仿宋" w:cs="仿宋"/>
                <w:sz w:val="24"/>
              </w:rPr>
            </w:pPr>
            <w:r>
              <w:rPr>
                <w:rFonts w:ascii="仿宋" w:eastAsia="仿宋" w:hAnsi="仿宋" w:cs="仿宋" w:hint="eastAsia"/>
                <w:sz w:val="24"/>
              </w:rPr>
              <w:t>文化程度</w:t>
            </w:r>
          </w:p>
        </w:tc>
        <w:tc>
          <w:tcPr>
            <w:tcW w:w="588" w:type="dxa"/>
          </w:tcPr>
          <w:p w:rsidR="00706B9D" w:rsidRDefault="00706B9D">
            <w:pPr>
              <w:spacing w:line="480" w:lineRule="exact"/>
              <w:rPr>
                <w:rFonts w:ascii="仿宋" w:eastAsia="仿宋" w:hAnsi="仿宋" w:cs="仿宋"/>
                <w:sz w:val="24"/>
              </w:rPr>
            </w:pPr>
          </w:p>
        </w:tc>
        <w:tc>
          <w:tcPr>
            <w:tcW w:w="1417" w:type="dxa"/>
            <w:gridSpan w:val="2"/>
          </w:tcPr>
          <w:p w:rsidR="00706B9D" w:rsidRDefault="00476B8F">
            <w:pPr>
              <w:spacing w:line="480" w:lineRule="exact"/>
              <w:jc w:val="left"/>
              <w:rPr>
                <w:rFonts w:ascii="仿宋" w:eastAsia="仿宋" w:hAnsi="仿宋" w:cs="仿宋"/>
                <w:sz w:val="24"/>
              </w:rPr>
            </w:pPr>
            <w:r>
              <w:rPr>
                <w:rFonts w:ascii="仿宋" w:eastAsia="仿宋" w:hAnsi="仿宋" w:cs="仿宋" w:hint="eastAsia"/>
                <w:sz w:val="24"/>
              </w:rPr>
              <w:t>职业（工种）</w:t>
            </w:r>
          </w:p>
        </w:tc>
        <w:tc>
          <w:tcPr>
            <w:tcW w:w="709" w:type="dxa"/>
          </w:tcPr>
          <w:p w:rsidR="00706B9D" w:rsidRDefault="00706B9D">
            <w:pPr>
              <w:spacing w:line="480" w:lineRule="exact"/>
              <w:rPr>
                <w:rFonts w:ascii="仿宋" w:eastAsia="仿宋" w:hAnsi="仿宋" w:cs="仿宋"/>
                <w:sz w:val="24"/>
              </w:rPr>
            </w:pPr>
          </w:p>
        </w:tc>
        <w:tc>
          <w:tcPr>
            <w:tcW w:w="745" w:type="dxa"/>
          </w:tcPr>
          <w:p w:rsidR="00706B9D" w:rsidRDefault="00476B8F">
            <w:pPr>
              <w:spacing w:line="480" w:lineRule="exact"/>
              <w:rPr>
                <w:rFonts w:ascii="仿宋" w:eastAsia="仿宋" w:hAnsi="仿宋" w:cs="仿宋"/>
                <w:sz w:val="24"/>
              </w:rPr>
            </w:pPr>
            <w:r>
              <w:rPr>
                <w:rFonts w:ascii="仿宋" w:eastAsia="仿宋" w:hAnsi="仿宋" w:cs="仿宋" w:hint="eastAsia"/>
                <w:sz w:val="24"/>
              </w:rPr>
              <w:t>职务</w:t>
            </w:r>
          </w:p>
        </w:tc>
        <w:tc>
          <w:tcPr>
            <w:tcW w:w="744" w:type="dxa"/>
            <w:gridSpan w:val="2"/>
          </w:tcPr>
          <w:p w:rsidR="00706B9D" w:rsidRDefault="00706B9D">
            <w:pPr>
              <w:spacing w:line="480" w:lineRule="exact"/>
              <w:rPr>
                <w:rFonts w:ascii="仿宋" w:eastAsia="仿宋" w:hAnsi="仿宋" w:cs="仿宋"/>
                <w:sz w:val="24"/>
              </w:rPr>
            </w:pPr>
          </w:p>
        </w:tc>
        <w:tc>
          <w:tcPr>
            <w:tcW w:w="1488" w:type="dxa"/>
            <w:vMerge/>
          </w:tcPr>
          <w:p w:rsidR="00706B9D" w:rsidRDefault="00706B9D">
            <w:pPr>
              <w:spacing w:line="480" w:lineRule="exact"/>
              <w:rPr>
                <w:rFonts w:ascii="仿宋" w:eastAsia="仿宋" w:hAnsi="仿宋" w:cs="仿宋"/>
                <w:sz w:val="24"/>
              </w:rPr>
            </w:pPr>
          </w:p>
        </w:tc>
      </w:tr>
      <w:tr w:rsidR="00706B9D">
        <w:trPr>
          <w:cantSplit/>
        </w:trPr>
        <w:tc>
          <w:tcPr>
            <w:tcW w:w="1188"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单    位</w:t>
            </w:r>
          </w:p>
        </w:tc>
        <w:tc>
          <w:tcPr>
            <w:tcW w:w="6363" w:type="dxa"/>
            <w:gridSpan w:val="9"/>
          </w:tcPr>
          <w:p w:rsidR="00706B9D" w:rsidRDefault="00706B9D">
            <w:pPr>
              <w:spacing w:line="480" w:lineRule="exact"/>
              <w:rPr>
                <w:rFonts w:ascii="仿宋" w:eastAsia="仿宋" w:hAnsi="仿宋" w:cs="仿宋"/>
                <w:sz w:val="24"/>
              </w:rPr>
            </w:pPr>
          </w:p>
        </w:tc>
        <w:tc>
          <w:tcPr>
            <w:tcW w:w="1488" w:type="dxa"/>
            <w:vMerge/>
          </w:tcPr>
          <w:p w:rsidR="00706B9D" w:rsidRDefault="00706B9D">
            <w:pPr>
              <w:spacing w:line="480" w:lineRule="exact"/>
              <w:rPr>
                <w:rFonts w:ascii="仿宋" w:eastAsia="仿宋" w:hAnsi="仿宋" w:cs="仿宋"/>
                <w:sz w:val="24"/>
              </w:rPr>
            </w:pPr>
          </w:p>
        </w:tc>
      </w:tr>
      <w:tr w:rsidR="00706B9D">
        <w:trPr>
          <w:cantSplit/>
        </w:trPr>
        <w:tc>
          <w:tcPr>
            <w:tcW w:w="2088" w:type="dxa"/>
            <w:gridSpan w:val="3"/>
          </w:tcPr>
          <w:p w:rsidR="00706B9D" w:rsidRDefault="00476B8F">
            <w:pPr>
              <w:spacing w:line="480" w:lineRule="exact"/>
              <w:rPr>
                <w:rFonts w:ascii="仿宋" w:eastAsia="仿宋" w:hAnsi="仿宋" w:cs="仿宋"/>
                <w:sz w:val="24"/>
              </w:rPr>
            </w:pPr>
            <w:r>
              <w:rPr>
                <w:rFonts w:ascii="仿宋" w:eastAsia="仿宋" w:hAnsi="仿宋" w:cs="仿宋" w:hint="eastAsia"/>
                <w:sz w:val="24"/>
              </w:rPr>
              <w:t>职称（技术等级）</w:t>
            </w:r>
          </w:p>
        </w:tc>
        <w:tc>
          <w:tcPr>
            <w:tcW w:w="1260" w:type="dxa"/>
          </w:tcPr>
          <w:p w:rsidR="00706B9D" w:rsidRDefault="00706B9D">
            <w:pPr>
              <w:spacing w:line="480" w:lineRule="exact"/>
              <w:rPr>
                <w:rFonts w:ascii="仿宋" w:eastAsia="仿宋" w:hAnsi="仿宋" w:cs="仿宋"/>
                <w:sz w:val="24"/>
              </w:rPr>
            </w:pPr>
          </w:p>
        </w:tc>
        <w:tc>
          <w:tcPr>
            <w:tcW w:w="1260"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办公电话</w:t>
            </w:r>
          </w:p>
        </w:tc>
        <w:tc>
          <w:tcPr>
            <w:tcW w:w="1454" w:type="dxa"/>
            <w:gridSpan w:val="2"/>
          </w:tcPr>
          <w:p w:rsidR="00706B9D" w:rsidRDefault="00706B9D">
            <w:pPr>
              <w:spacing w:line="480" w:lineRule="exact"/>
              <w:rPr>
                <w:rFonts w:ascii="仿宋" w:eastAsia="仿宋" w:hAnsi="仿宋" w:cs="仿宋"/>
                <w:sz w:val="24"/>
              </w:rPr>
            </w:pPr>
          </w:p>
        </w:tc>
        <w:tc>
          <w:tcPr>
            <w:tcW w:w="1276"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移动电话</w:t>
            </w:r>
          </w:p>
        </w:tc>
        <w:tc>
          <w:tcPr>
            <w:tcW w:w="1701" w:type="dxa"/>
            <w:gridSpan w:val="2"/>
          </w:tcPr>
          <w:p w:rsidR="00706B9D" w:rsidRDefault="00706B9D">
            <w:pPr>
              <w:spacing w:line="480" w:lineRule="exact"/>
              <w:rPr>
                <w:rFonts w:ascii="仿宋" w:eastAsia="仿宋" w:hAnsi="仿宋" w:cs="仿宋"/>
                <w:sz w:val="24"/>
              </w:rPr>
            </w:pPr>
          </w:p>
        </w:tc>
      </w:tr>
      <w:tr w:rsidR="00706B9D">
        <w:trPr>
          <w:cantSplit/>
        </w:trPr>
        <w:tc>
          <w:tcPr>
            <w:tcW w:w="2088" w:type="dxa"/>
            <w:gridSpan w:val="3"/>
          </w:tcPr>
          <w:p w:rsidR="00706B9D" w:rsidRDefault="00476B8F">
            <w:pPr>
              <w:spacing w:line="480" w:lineRule="exact"/>
              <w:rPr>
                <w:rFonts w:ascii="仿宋" w:eastAsia="仿宋" w:hAnsi="仿宋" w:cs="仿宋"/>
                <w:sz w:val="24"/>
              </w:rPr>
            </w:pPr>
            <w:r>
              <w:rPr>
                <w:rFonts w:ascii="仿宋" w:eastAsia="仿宋" w:hAnsi="仿宋" w:cs="仿宋" w:hint="eastAsia"/>
                <w:sz w:val="24"/>
              </w:rPr>
              <w:t>推荐方向</w:t>
            </w:r>
          </w:p>
        </w:tc>
        <w:tc>
          <w:tcPr>
            <w:tcW w:w="6951" w:type="dxa"/>
            <w:gridSpan w:val="9"/>
          </w:tcPr>
          <w:p w:rsidR="00706B9D" w:rsidRDefault="00476B8F">
            <w:pPr>
              <w:spacing w:line="480" w:lineRule="exact"/>
              <w:rPr>
                <w:rFonts w:ascii="仿宋" w:eastAsia="仿宋" w:hAnsi="仿宋" w:cs="仿宋"/>
                <w:sz w:val="24"/>
              </w:rPr>
            </w:pPr>
            <w:r>
              <w:rPr>
                <w:rFonts w:ascii="仿宋" w:eastAsia="仿宋" w:hAnsi="仿宋" w:cs="仿宋" w:hint="eastAsia"/>
                <w:sz w:val="24"/>
              </w:rPr>
              <w:t>请注明“XX（技能、安全、质量、效益、创新）之星”或“年度人物”</w:t>
            </w:r>
          </w:p>
        </w:tc>
      </w:tr>
      <w:tr w:rsidR="00706B9D">
        <w:trPr>
          <w:cantSplit/>
        </w:trPr>
        <w:tc>
          <w:tcPr>
            <w:tcW w:w="1188" w:type="dxa"/>
            <w:gridSpan w:val="2"/>
          </w:tcPr>
          <w:p w:rsidR="00706B9D" w:rsidRDefault="00476B8F">
            <w:pPr>
              <w:spacing w:line="480" w:lineRule="exact"/>
              <w:rPr>
                <w:rFonts w:ascii="仿宋" w:eastAsia="仿宋" w:hAnsi="仿宋" w:cs="仿宋"/>
                <w:sz w:val="24"/>
              </w:rPr>
            </w:pPr>
            <w:r>
              <w:rPr>
                <w:rFonts w:ascii="仿宋" w:eastAsia="仿宋" w:hAnsi="仿宋" w:cs="仿宋" w:hint="eastAsia"/>
                <w:sz w:val="24"/>
              </w:rPr>
              <w:t>通讯地址</w:t>
            </w:r>
          </w:p>
        </w:tc>
        <w:tc>
          <w:tcPr>
            <w:tcW w:w="7851" w:type="dxa"/>
            <w:gridSpan w:val="10"/>
          </w:tcPr>
          <w:p w:rsidR="00706B9D" w:rsidRDefault="00706B9D">
            <w:pPr>
              <w:spacing w:line="480" w:lineRule="exact"/>
              <w:rPr>
                <w:rFonts w:ascii="仿宋" w:eastAsia="仿宋" w:hAnsi="仿宋" w:cs="仿宋"/>
                <w:sz w:val="24"/>
              </w:rPr>
            </w:pPr>
          </w:p>
        </w:tc>
      </w:tr>
      <w:tr w:rsidR="00706B9D">
        <w:trPr>
          <w:cantSplit/>
          <w:trHeight w:val="2825"/>
        </w:trPr>
        <w:tc>
          <w:tcPr>
            <w:tcW w:w="1188" w:type="dxa"/>
            <w:gridSpan w:val="2"/>
            <w:vAlign w:val="center"/>
          </w:tcPr>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个</w:t>
            </w:r>
          </w:p>
          <w:p w:rsidR="00706B9D" w:rsidRDefault="00706B9D">
            <w:pPr>
              <w:spacing w:line="480" w:lineRule="exact"/>
              <w:jc w:val="center"/>
              <w:rPr>
                <w:rFonts w:ascii="Times New Roman" w:eastAsia="方正仿宋简体" w:hAnsi="Times New Roman" w:cs="Times New Roman"/>
                <w:sz w:val="24"/>
              </w:rPr>
            </w:pP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人</w:t>
            </w:r>
          </w:p>
          <w:p w:rsidR="00706B9D" w:rsidRDefault="00706B9D">
            <w:pPr>
              <w:spacing w:line="480" w:lineRule="exact"/>
              <w:jc w:val="center"/>
              <w:rPr>
                <w:rFonts w:ascii="Times New Roman" w:eastAsia="方正仿宋简体" w:hAnsi="Times New Roman" w:cs="Times New Roman"/>
                <w:sz w:val="24"/>
              </w:rPr>
            </w:pP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简</w:t>
            </w:r>
          </w:p>
          <w:p w:rsidR="00706B9D" w:rsidRDefault="00706B9D">
            <w:pPr>
              <w:spacing w:line="480" w:lineRule="exact"/>
              <w:jc w:val="center"/>
              <w:rPr>
                <w:rFonts w:ascii="Times New Roman" w:eastAsia="方正仿宋简体" w:hAnsi="Times New Roman" w:cs="Times New Roman"/>
                <w:sz w:val="24"/>
              </w:rPr>
            </w:pP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历</w:t>
            </w:r>
          </w:p>
        </w:tc>
        <w:tc>
          <w:tcPr>
            <w:tcW w:w="7851" w:type="dxa"/>
            <w:gridSpan w:val="10"/>
          </w:tcPr>
          <w:p w:rsidR="00706B9D" w:rsidRDefault="00706B9D">
            <w:pPr>
              <w:spacing w:line="480" w:lineRule="exact"/>
              <w:rPr>
                <w:rFonts w:ascii="Times New Roman" w:eastAsia="方正仿宋简体" w:hAnsi="Times New Roman" w:cs="Times New Roman"/>
                <w:sz w:val="24"/>
              </w:rPr>
            </w:pPr>
          </w:p>
        </w:tc>
      </w:tr>
      <w:tr w:rsidR="00706B9D">
        <w:trPr>
          <w:cantSplit/>
          <w:trHeight w:val="4387"/>
        </w:trPr>
        <w:tc>
          <w:tcPr>
            <w:tcW w:w="1188" w:type="dxa"/>
            <w:gridSpan w:val="2"/>
            <w:vAlign w:val="center"/>
          </w:tcPr>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受</w:t>
            </w: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过</w:t>
            </w: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何</w:t>
            </w: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种</w:t>
            </w: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奖</w:t>
            </w: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励</w:t>
            </w:r>
          </w:p>
        </w:tc>
        <w:tc>
          <w:tcPr>
            <w:tcW w:w="7851" w:type="dxa"/>
            <w:gridSpan w:val="10"/>
          </w:tcPr>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tc>
      </w:tr>
      <w:tr w:rsidR="00706B9D">
        <w:trPr>
          <w:trHeight w:val="508"/>
        </w:trPr>
        <w:tc>
          <w:tcPr>
            <w:tcW w:w="9039" w:type="dxa"/>
            <w:gridSpan w:val="12"/>
            <w:vAlign w:val="center"/>
          </w:tcPr>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lastRenderedPageBreak/>
              <w:t>主要事迹（</w:t>
            </w:r>
            <w:r>
              <w:rPr>
                <w:rFonts w:ascii="Times New Roman" w:eastAsia="方正仿宋简体" w:hAnsi="Times New Roman" w:cs="Times New Roman"/>
                <w:sz w:val="24"/>
              </w:rPr>
              <w:t>2000</w:t>
            </w:r>
            <w:r>
              <w:rPr>
                <w:rFonts w:ascii="Times New Roman" w:eastAsia="方正仿宋简体" w:hAnsi="Times New Roman" w:cs="Times New Roman"/>
                <w:sz w:val="24"/>
              </w:rPr>
              <w:t>字以内）</w:t>
            </w:r>
          </w:p>
        </w:tc>
      </w:tr>
      <w:tr w:rsidR="00706B9D">
        <w:tc>
          <w:tcPr>
            <w:tcW w:w="9039" w:type="dxa"/>
            <w:gridSpan w:val="12"/>
          </w:tcPr>
          <w:p w:rsidR="00706B9D" w:rsidRDefault="00476B8F">
            <w:pPr>
              <w:spacing w:line="480" w:lineRule="exact"/>
              <w:rPr>
                <w:rFonts w:ascii="Times New Roman" w:eastAsia="方正仿宋简体" w:hAnsi="Times New Roman" w:cs="Times New Roman"/>
                <w:sz w:val="24"/>
              </w:rPr>
            </w:pPr>
            <w:r>
              <w:rPr>
                <w:rFonts w:ascii="Times New Roman" w:eastAsia="方正仿宋简体" w:hAnsi="Times New Roman" w:cs="Times New Roman"/>
                <w:sz w:val="24"/>
              </w:rPr>
              <w:t>（可附页）</w:t>
            </w:r>
          </w:p>
          <w:p w:rsidR="00706B9D" w:rsidRDefault="00706B9D">
            <w:pPr>
              <w:spacing w:line="480" w:lineRule="exact"/>
              <w:jc w:val="center"/>
              <w:rPr>
                <w:rFonts w:ascii="Times New Roman" w:eastAsia="方正仿宋简体" w:hAnsi="Times New Roman" w:cs="Times New Roman"/>
                <w:sz w:val="24"/>
              </w:rPr>
            </w:pPr>
          </w:p>
          <w:p w:rsidR="00706B9D" w:rsidRDefault="00706B9D">
            <w:pPr>
              <w:spacing w:line="480" w:lineRule="exact"/>
              <w:jc w:val="center"/>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706B9D">
            <w:pPr>
              <w:spacing w:line="480" w:lineRule="exact"/>
              <w:rPr>
                <w:rFonts w:ascii="Times New Roman" w:eastAsia="方正仿宋简体" w:hAnsi="Times New Roman" w:cs="Times New Roman"/>
                <w:sz w:val="24"/>
              </w:rPr>
            </w:pPr>
          </w:p>
          <w:p w:rsidR="00706B9D" w:rsidRDefault="00476B8F">
            <w:pPr>
              <w:spacing w:line="48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 xml:space="preserve">                                                     </w:t>
            </w:r>
          </w:p>
        </w:tc>
      </w:tr>
      <w:tr w:rsidR="00706B9D">
        <w:trPr>
          <w:trHeight w:val="3413"/>
        </w:trPr>
        <w:tc>
          <w:tcPr>
            <w:tcW w:w="828" w:type="dxa"/>
            <w:vAlign w:val="center"/>
          </w:tcPr>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所</w:t>
            </w:r>
          </w:p>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在</w:t>
            </w:r>
          </w:p>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单</w:t>
            </w:r>
          </w:p>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位</w:t>
            </w:r>
          </w:p>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意</w:t>
            </w:r>
          </w:p>
          <w:p w:rsidR="00706B9D" w:rsidRDefault="00476B8F">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见</w:t>
            </w:r>
          </w:p>
        </w:tc>
        <w:tc>
          <w:tcPr>
            <w:tcW w:w="8211" w:type="dxa"/>
            <w:gridSpan w:val="11"/>
          </w:tcPr>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476B8F">
            <w:pPr>
              <w:spacing w:line="340" w:lineRule="exact"/>
              <w:rPr>
                <w:rFonts w:ascii="Times New Roman" w:eastAsia="方正仿宋简体" w:hAnsi="Times New Roman" w:cs="Times New Roman"/>
                <w:sz w:val="24"/>
              </w:rPr>
            </w:pPr>
            <w:r>
              <w:rPr>
                <w:rFonts w:ascii="Times New Roman" w:eastAsia="方正仿宋简体" w:hAnsi="Times New Roman" w:cs="Times New Roman"/>
                <w:sz w:val="24"/>
              </w:rPr>
              <w:t xml:space="preserve">       </w:t>
            </w:r>
            <w:r>
              <w:rPr>
                <w:rFonts w:ascii="Times New Roman" w:eastAsia="方正仿宋简体" w:hAnsi="Times New Roman" w:cs="Times New Roman"/>
                <w:sz w:val="24"/>
              </w:rPr>
              <w:t>主管领导签字（盖章）</w:t>
            </w:r>
            <w:r>
              <w:rPr>
                <w:rFonts w:ascii="Times New Roman" w:eastAsia="方正仿宋简体" w:hAnsi="Times New Roman" w:cs="Times New Roman"/>
                <w:sz w:val="24"/>
              </w:rPr>
              <w:t xml:space="preserve">     </w:t>
            </w:r>
            <w:r>
              <w:rPr>
                <w:rFonts w:ascii="Times New Roman" w:eastAsia="方正仿宋简体" w:hAnsi="Times New Roman" w:cs="Times New Roman"/>
                <w:sz w:val="24"/>
              </w:rPr>
              <w:t>单位（盖章）</w:t>
            </w:r>
          </w:p>
          <w:p w:rsidR="00706B9D" w:rsidRDefault="00476B8F">
            <w:pPr>
              <w:spacing w:line="340" w:lineRule="exact"/>
              <w:rPr>
                <w:rFonts w:ascii="Times New Roman" w:eastAsia="方正仿宋简体" w:hAnsi="Times New Roman" w:cs="Times New Roman"/>
                <w:sz w:val="24"/>
              </w:rPr>
            </w:pPr>
            <w:r>
              <w:rPr>
                <w:rFonts w:ascii="Times New Roman" w:eastAsia="方正仿宋简体" w:hAnsi="Times New Roman" w:cs="Times New Roman"/>
                <w:sz w:val="24"/>
              </w:rPr>
              <w:t xml:space="preserve">                                </w:t>
            </w:r>
          </w:p>
          <w:p w:rsidR="00706B9D" w:rsidRDefault="00476B8F">
            <w:pPr>
              <w:spacing w:line="340" w:lineRule="exact"/>
              <w:ind w:firstLineChars="1600" w:firstLine="3840"/>
              <w:rPr>
                <w:rFonts w:ascii="Times New Roman" w:eastAsia="方正仿宋简体" w:hAnsi="Times New Roman" w:cs="Times New Roman"/>
                <w:sz w:val="24"/>
              </w:rPr>
            </w:pPr>
            <w:r>
              <w:rPr>
                <w:rFonts w:ascii="Times New Roman" w:eastAsia="方正仿宋简体" w:hAnsi="Times New Roman" w:cs="Times New Roman"/>
                <w:sz w:val="24"/>
              </w:rPr>
              <w:t>年</w:t>
            </w:r>
            <w:r>
              <w:rPr>
                <w:rFonts w:ascii="Times New Roman" w:eastAsia="方正仿宋简体" w:hAnsi="Times New Roman" w:cs="Times New Roman"/>
                <w:sz w:val="24"/>
              </w:rPr>
              <w:t xml:space="preserve">    </w:t>
            </w:r>
            <w:r>
              <w:rPr>
                <w:rFonts w:ascii="Times New Roman" w:eastAsia="方正仿宋简体" w:hAnsi="Times New Roman" w:cs="Times New Roman"/>
                <w:sz w:val="24"/>
              </w:rPr>
              <w:t>月</w:t>
            </w:r>
            <w:r>
              <w:rPr>
                <w:rFonts w:ascii="Times New Roman" w:eastAsia="方正仿宋简体" w:hAnsi="Times New Roman" w:cs="Times New Roman"/>
                <w:sz w:val="24"/>
              </w:rPr>
              <w:t xml:space="preserve">    </w:t>
            </w:r>
            <w:r>
              <w:rPr>
                <w:rFonts w:ascii="Times New Roman" w:eastAsia="方正仿宋简体" w:hAnsi="Times New Roman" w:cs="Times New Roman"/>
                <w:sz w:val="24"/>
              </w:rPr>
              <w:t>日</w:t>
            </w:r>
          </w:p>
        </w:tc>
      </w:tr>
      <w:tr w:rsidR="00706B9D" w:rsidTr="00012F7C">
        <w:trPr>
          <w:trHeight w:val="3709"/>
        </w:trPr>
        <w:tc>
          <w:tcPr>
            <w:tcW w:w="828" w:type="dxa"/>
            <w:vAlign w:val="center"/>
          </w:tcPr>
          <w:p w:rsidR="00706B9D" w:rsidRDefault="00476B8F" w:rsidP="00012F7C">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hint="eastAsia"/>
                <w:sz w:val="24"/>
              </w:rPr>
              <w:t>县市</w:t>
            </w:r>
          </w:p>
          <w:p w:rsidR="00706B9D" w:rsidRDefault="00476B8F" w:rsidP="00012F7C">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hint="eastAsia"/>
                <w:sz w:val="24"/>
              </w:rPr>
              <w:t>区</w:t>
            </w:r>
            <w:r>
              <w:rPr>
                <w:rFonts w:ascii="Times New Roman" w:eastAsia="方正仿宋简体" w:hAnsi="Times New Roman" w:cs="Times New Roman"/>
                <w:sz w:val="24"/>
              </w:rPr>
              <w:t>团</w:t>
            </w:r>
          </w:p>
          <w:p w:rsidR="00706B9D" w:rsidRDefault="00476B8F" w:rsidP="00012F7C">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hint="eastAsia"/>
                <w:sz w:val="24"/>
              </w:rPr>
              <w:t>委</w:t>
            </w:r>
            <w:r w:rsidR="00012F7C">
              <w:rPr>
                <w:rFonts w:ascii="Times New Roman" w:eastAsia="方正仿宋简体" w:hAnsi="Times New Roman" w:cs="Times New Roman" w:hint="eastAsia"/>
                <w:sz w:val="24"/>
              </w:rPr>
              <w:t>、各团工委</w:t>
            </w:r>
            <w:r>
              <w:rPr>
                <w:rFonts w:ascii="Times New Roman" w:eastAsia="方正仿宋简体" w:hAnsi="Times New Roman" w:cs="Times New Roman"/>
                <w:sz w:val="24"/>
              </w:rPr>
              <w:t>意</w:t>
            </w:r>
          </w:p>
          <w:p w:rsidR="00706B9D" w:rsidRDefault="00476B8F" w:rsidP="00012F7C">
            <w:pPr>
              <w:spacing w:line="340" w:lineRule="exact"/>
              <w:jc w:val="center"/>
              <w:rPr>
                <w:rFonts w:ascii="Times New Roman" w:eastAsia="方正仿宋简体" w:hAnsi="Times New Roman" w:cs="Times New Roman"/>
                <w:sz w:val="24"/>
              </w:rPr>
            </w:pPr>
            <w:r>
              <w:rPr>
                <w:rFonts w:ascii="Times New Roman" w:eastAsia="方正仿宋简体" w:hAnsi="Times New Roman" w:cs="Times New Roman"/>
                <w:sz w:val="24"/>
              </w:rPr>
              <w:t>见</w:t>
            </w:r>
          </w:p>
        </w:tc>
        <w:tc>
          <w:tcPr>
            <w:tcW w:w="8211" w:type="dxa"/>
            <w:gridSpan w:val="11"/>
          </w:tcPr>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ind w:firstLineChars="1550" w:firstLine="3720"/>
              <w:rPr>
                <w:rFonts w:ascii="Times New Roman" w:eastAsia="方正仿宋简体" w:hAnsi="Times New Roman" w:cs="Times New Roman"/>
                <w:sz w:val="24"/>
              </w:rPr>
            </w:pPr>
          </w:p>
          <w:p w:rsidR="00706B9D" w:rsidRDefault="00706B9D">
            <w:pPr>
              <w:spacing w:line="340" w:lineRule="exact"/>
              <w:ind w:firstLineChars="1550" w:firstLine="3720"/>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rPr>
                <w:rFonts w:ascii="Times New Roman" w:eastAsia="方正仿宋简体" w:hAnsi="Times New Roman" w:cs="Times New Roman"/>
                <w:sz w:val="24"/>
              </w:rPr>
            </w:pPr>
          </w:p>
          <w:p w:rsidR="00706B9D" w:rsidRDefault="00706B9D">
            <w:pPr>
              <w:spacing w:line="340" w:lineRule="exact"/>
              <w:ind w:firstLineChars="1550" w:firstLine="3720"/>
              <w:rPr>
                <w:rFonts w:ascii="Times New Roman" w:eastAsia="方正仿宋简体" w:hAnsi="Times New Roman" w:cs="Times New Roman"/>
                <w:sz w:val="24"/>
              </w:rPr>
            </w:pPr>
          </w:p>
          <w:p w:rsidR="00706B9D" w:rsidRDefault="00476B8F">
            <w:pPr>
              <w:spacing w:line="340" w:lineRule="exact"/>
              <w:ind w:firstLineChars="1900" w:firstLine="4560"/>
              <w:rPr>
                <w:rFonts w:ascii="Times New Roman" w:eastAsia="方正仿宋简体" w:hAnsi="Times New Roman" w:cs="Times New Roman"/>
                <w:sz w:val="24"/>
              </w:rPr>
            </w:pPr>
            <w:r>
              <w:rPr>
                <w:rFonts w:ascii="Times New Roman" w:eastAsia="方正仿宋简体" w:hAnsi="Times New Roman" w:cs="Times New Roman"/>
                <w:sz w:val="24"/>
              </w:rPr>
              <w:t>（盖章）</w:t>
            </w:r>
            <w:r>
              <w:rPr>
                <w:rFonts w:ascii="Times New Roman" w:eastAsia="方正仿宋简体" w:hAnsi="Times New Roman" w:cs="Times New Roman"/>
                <w:sz w:val="24"/>
              </w:rPr>
              <w:t xml:space="preserve">  </w:t>
            </w:r>
          </w:p>
          <w:p w:rsidR="00706B9D" w:rsidRDefault="00476B8F">
            <w:pPr>
              <w:spacing w:line="340" w:lineRule="exact"/>
              <w:rPr>
                <w:rFonts w:ascii="Times New Roman" w:eastAsia="方正仿宋简体" w:hAnsi="Times New Roman" w:cs="Times New Roman"/>
                <w:sz w:val="24"/>
              </w:rPr>
            </w:pPr>
            <w:r>
              <w:rPr>
                <w:rFonts w:ascii="Times New Roman" w:eastAsia="方正仿宋简体" w:hAnsi="Times New Roman" w:cs="Times New Roman"/>
                <w:sz w:val="24"/>
              </w:rPr>
              <w:t xml:space="preserve">                                </w:t>
            </w:r>
            <w:r>
              <w:rPr>
                <w:rFonts w:ascii="Times New Roman" w:eastAsia="方正仿宋简体" w:hAnsi="Times New Roman" w:cs="Times New Roman"/>
                <w:sz w:val="24"/>
              </w:rPr>
              <w:t>年</w:t>
            </w:r>
            <w:r>
              <w:rPr>
                <w:rFonts w:ascii="Times New Roman" w:eastAsia="方正仿宋简体" w:hAnsi="Times New Roman" w:cs="Times New Roman"/>
                <w:sz w:val="24"/>
              </w:rPr>
              <w:t xml:space="preserve">    </w:t>
            </w:r>
            <w:r>
              <w:rPr>
                <w:rFonts w:ascii="Times New Roman" w:eastAsia="方正仿宋简体" w:hAnsi="Times New Roman" w:cs="Times New Roman"/>
                <w:sz w:val="24"/>
              </w:rPr>
              <w:t>月</w:t>
            </w:r>
            <w:r>
              <w:rPr>
                <w:rFonts w:ascii="Times New Roman" w:eastAsia="方正仿宋简体" w:hAnsi="Times New Roman" w:cs="Times New Roman"/>
                <w:sz w:val="24"/>
              </w:rPr>
              <w:t xml:space="preserve">    </w:t>
            </w:r>
            <w:r>
              <w:rPr>
                <w:rFonts w:ascii="Times New Roman" w:eastAsia="方正仿宋简体" w:hAnsi="Times New Roman" w:cs="Times New Roman"/>
                <w:sz w:val="24"/>
              </w:rPr>
              <w:t>日</w:t>
            </w:r>
          </w:p>
        </w:tc>
      </w:tr>
    </w:tbl>
    <w:p w:rsidR="00706B9D" w:rsidRDefault="00706B9D">
      <w:pPr>
        <w:spacing w:line="480" w:lineRule="exact"/>
        <w:rPr>
          <w:rFonts w:ascii="Times New Roman" w:eastAsia="仿宋_GB2312" w:hAnsi="Times New Roman" w:cs="Times New Roman"/>
          <w:sz w:val="32"/>
          <w:szCs w:val="32"/>
        </w:rPr>
      </w:pPr>
    </w:p>
    <w:p w:rsidR="00476B8F" w:rsidRDefault="00476B8F">
      <w:pPr>
        <w:spacing w:line="480" w:lineRule="exact"/>
        <w:rPr>
          <w:rFonts w:ascii="Times New Roman" w:eastAsia="仿宋_GB2312" w:hAnsi="Times New Roman" w:cs="Times New Roman"/>
          <w:sz w:val="32"/>
          <w:szCs w:val="32"/>
        </w:rPr>
        <w:sectPr w:rsidR="00476B8F">
          <w:pgSz w:w="11850" w:h="16783"/>
          <w:pgMar w:top="2098" w:right="1474" w:bottom="1984" w:left="1587" w:header="851" w:footer="992" w:gutter="0"/>
          <w:cols w:space="425"/>
          <w:docGrid w:type="lines" w:linePitch="312"/>
        </w:sectPr>
      </w:pPr>
    </w:p>
    <w:p w:rsidR="00476B8F" w:rsidRDefault="00476B8F" w:rsidP="00476B8F">
      <w:pPr>
        <w:spacing w:line="480" w:lineRule="exact"/>
        <w:rPr>
          <w:rFonts w:ascii="Times New Roman" w:eastAsia="仿宋_GB2312" w:hAnsi="Times New Roman" w:cs="Times New Roman"/>
          <w:sz w:val="30"/>
          <w:szCs w:val="30"/>
        </w:rPr>
      </w:pPr>
      <w:r>
        <w:rPr>
          <w:rFonts w:ascii="黑体" w:eastAsia="黑体" w:hAnsi="黑体" w:cs="黑体" w:hint="eastAsia"/>
          <w:sz w:val="32"/>
          <w:szCs w:val="32"/>
        </w:rPr>
        <w:lastRenderedPageBreak/>
        <w:t>附件2</w:t>
      </w:r>
    </w:p>
    <w:p w:rsidR="00476B8F" w:rsidRDefault="00476B8F" w:rsidP="00476B8F">
      <w:pPr>
        <w:spacing w:line="480" w:lineRule="exact"/>
        <w:ind w:firstLine="645"/>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“青创先锋·方向之星”</w:t>
      </w:r>
      <w:r>
        <w:rPr>
          <w:rFonts w:ascii="Times New Roman" w:eastAsia="方正小标宋简体" w:hAnsi="Times New Roman" w:cs="Times New Roman"/>
          <w:sz w:val="44"/>
          <w:szCs w:val="44"/>
        </w:rPr>
        <w:t>推报汇总表</w:t>
      </w:r>
    </w:p>
    <w:p w:rsidR="00476B8F" w:rsidRPr="006713EC" w:rsidRDefault="00476B8F" w:rsidP="00476B8F">
      <w:pPr>
        <w:widowControl/>
        <w:spacing w:line="600" w:lineRule="exact"/>
        <w:jc w:val="left"/>
        <w:rPr>
          <w:rFonts w:ascii="仿宋" w:eastAsia="仿宋" w:hAnsi="仿宋" w:cs="仿宋"/>
          <w:sz w:val="32"/>
          <w:szCs w:val="32"/>
        </w:rPr>
      </w:pPr>
      <w:r>
        <w:rPr>
          <w:rFonts w:ascii="仿宋" w:eastAsia="仿宋" w:hAnsi="仿宋" w:cs="宋体" w:hint="eastAsia"/>
          <w:kern w:val="0"/>
          <w:sz w:val="32"/>
          <w:szCs w:val="32"/>
        </w:rPr>
        <w:t>单位（县市区团委）：</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r>
        <w:rPr>
          <w:rFonts w:ascii="仿宋" w:eastAsia="仿宋" w:hAnsi="仿宋" w:cs="宋体" w:hint="eastAsia"/>
          <w:kern w:val="0"/>
          <w:sz w:val="32"/>
          <w:szCs w:val="32"/>
        </w:rPr>
        <w:t xml:space="preserve">（盖章）                       </w:t>
      </w:r>
      <w:r>
        <w:rPr>
          <w:rFonts w:eastAsia="仿宋_GB2312" w:hint="eastAsia"/>
          <w:sz w:val="32"/>
          <w:szCs w:val="32"/>
        </w:rPr>
        <w:t>填报人：</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68"/>
        <w:gridCol w:w="1985"/>
        <w:gridCol w:w="4536"/>
        <w:gridCol w:w="2126"/>
        <w:gridCol w:w="2044"/>
      </w:tblGrid>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r>
              <w:rPr>
                <w:rFonts w:ascii="仿宋_GB2312" w:eastAsia="仿宋_GB2312" w:hint="eastAsia"/>
                <w:sz w:val="32"/>
                <w:szCs w:val="32"/>
              </w:rPr>
              <w:t>序号</w:t>
            </w:r>
          </w:p>
        </w:tc>
        <w:tc>
          <w:tcPr>
            <w:tcW w:w="2268" w:type="dxa"/>
            <w:vAlign w:val="center"/>
          </w:tcPr>
          <w:p w:rsidR="00476B8F" w:rsidRPr="001D55C8" w:rsidRDefault="00476B8F" w:rsidP="00544914">
            <w:pPr>
              <w:jc w:val="center"/>
              <w:rPr>
                <w:rFonts w:ascii="仿宋_GB2312" w:eastAsia="仿宋_GB2312"/>
                <w:sz w:val="32"/>
                <w:szCs w:val="32"/>
              </w:rPr>
            </w:pPr>
            <w:r>
              <w:rPr>
                <w:rFonts w:ascii="仿宋_GB2312" w:eastAsia="仿宋_GB2312" w:hint="eastAsia"/>
                <w:sz w:val="32"/>
                <w:szCs w:val="32"/>
              </w:rPr>
              <w:t>推报类型</w:t>
            </w:r>
          </w:p>
        </w:tc>
        <w:tc>
          <w:tcPr>
            <w:tcW w:w="1985" w:type="dxa"/>
            <w:vAlign w:val="center"/>
          </w:tcPr>
          <w:p w:rsidR="00476B8F" w:rsidRPr="001D55C8" w:rsidRDefault="00476B8F" w:rsidP="00544914">
            <w:pPr>
              <w:jc w:val="center"/>
              <w:rPr>
                <w:rFonts w:ascii="仿宋_GB2312" w:eastAsia="仿宋_GB2312"/>
                <w:sz w:val="32"/>
                <w:szCs w:val="32"/>
              </w:rPr>
            </w:pPr>
            <w:r>
              <w:rPr>
                <w:rFonts w:ascii="仿宋_GB2312" w:eastAsia="仿宋_GB2312" w:hint="eastAsia"/>
                <w:sz w:val="32"/>
                <w:szCs w:val="32"/>
              </w:rPr>
              <w:t>候选人</w:t>
            </w:r>
          </w:p>
        </w:tc>
        <w:tc>
          <w:tcPr>
            <w:tcW w:w="4536" w:type="dxa"/>
            <w:vAlign w:val="center"/>
          </w:tcPr>
          <w:p w:rsidR="00476B8F" w:rsidRPr="001D55C8" w:rsidRDefault="00476B8F" w:rsidP="00544914">
            <w:pPr>
              <w:jc w:val="center"/>
              <w:rPr>
                <w:rFonts w:ascii="仿宋_GB2312" w:eastAsia="仿宋_GB2312"/>
                <w:sz w:val="32"/>
                <w:szCs w:val="32"/>
              </w:rPr>
            </w:pPr>
            <w:r>
              <w:rPr>
                <w:rFonts w:ascii="仿宋_GB2312" w:eastAsia="仿宋_GB2312" w:hint="eastAsia"/>
                <w:sz w:val="32"/>
                <w:szCs w:val="32"/>
              </w:rPr>
              <w:t>所在单位</w:t>
            </w:r>
          </w:p>
        </w:tc>
        <w:tc>
          <w:tcPr>
            <w:tcW w:w="2126" w:type="dxa"/>
            <w:vAlign w:val="center"/>
          </w:tcPr>
          <w:p w:rsidR="00476B8F" w:rsidRPr="001D55C8" w:rsidRDefault="00476B8F" w:rsidP="00544914">
            <w:pPr>
              <w:jc w:val="center"/>
              <w:rPr>
                <w:rFonts w:ascii="仿宋_GB2312" w:eastAsia="仿宋_GB2312"/>
                <w:sz w:val="32"/>
                <w:szCs w:val="32"/>
              </w:rPr>
            </w:pPr>
            <w:r>
              <w:rPr>
                <w:rFonts w:ascii="仿宋_GB2312" w:eastAsia="仿宋_GB2312" w:hint="eastAsia"/>
                <w:sz w:val="32"/>
                <w:szCs w:val="32"/>
              </w:rPr>
              <w:t>联系方式</w:t>
            </w:r>
          </w:p>
        </w:tc>
        <w:tc>
          <w:tcPr>
            <w:tcW w:w="2044" w:type="dxa"/>
            <w:vAlign w:val="center"/>
          </w:tcPr>
          <w:p w:rsidR="00476B8F" w:rsidRPr="001D55C8" w:rsidRDefault="00476B8F" w:rsidP="00544914">
            <w:pPr>
              <w:jc w:val="center"/>
              <w:rPr>
                <w:rFonts w:ascii="仿宋_GB2312" w:eastAsia="仿宋_GB2312"/>
                <w:sz w:val="32"/>
                <w:szCs w:val="32"/>
              </w:rPr>
            </w:pPr>
            <w:r w:rsidRPr="001D55C8">
              <w:rPr>
                <w:rFonts w:ascii="仿宋_GB2312" w:eastAsia="仿宋_GB2312" w:hint="eastAsia"/>
                <w:sz w:val="32"/>
                <w:szCs w:val="32"/>
              </w:rPr>
              <w:t>备注</w:t>
            </w:r>
          </w:p>
        </w:tc>
      </w:tr>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18"/>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18"/>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r w:rsidR="00476B8F" w:rsidRPr="001D55C8" w:rsidTr="00476B8F">
        <w:trPr>
          <w:trHeight w:val="701"/>
        </w:trPr>
        <w:tc>
          <w:tcPr>
            <w:tcW w:w="1384" w:type="dxa"/>
            <w:vAlign w:val="center"/>
          </w:tcPr>
          <w:p w:rsidR="00476B8F" w:rsidRPr="001D55C8" w:rsidRDefault="00476B8F" w:rsidP="00544914">
            <w:pPr>
              <w:jc w:val="center"/>
              <w:rPr>
                <w:rFonts w:ascii="仿宋_GB2312" w:eastAsia="仿宋_GB2312"/>
                <w:sz w:val="32"/>
                <w:szCs w:val="32"/>
              </w:rPr>
            </w:pPr>
          </w:p>
        </w:tc>
        <w:tc>
          <w:tcPr>
            <w:tcW w:w="2268" w:type="dxa"/>
            <w:vAlign w:val="center"/>
          </w:tcPr>
          <w:p w:rsidR="00476B8F" w:rsidRPr="001D55C8" w:rsidRDefault="00476B8F" w:rsidP="00544914">
            <w:pPr>
              <w:jc w:val="center"/>
              <w:rPr>
                <w:rFonts w:ascii="仿宋_GB2312" w:eastAsia="仿宋_GB2312"/>
                <w:sz w:val="32"/>
                <w:szCs w:val="32"/>
              </w:rPr>
            </w:pPr>
          </w:p>
        </w:tc>
        <w:tc>
          <w:tcPr>
            <w:tcW w:w="1985" w:type="dxa"/>
            <w:vAlign w:val="center"/>
          </w:tcPr>
          <w:p w:rsidR="00476B8F" w:rsidRPr="001D55C8" w:rsidRDefault="00476B8F" w:rsidP="00544914">
            <w:pPr>
              <w:jc w:val="center"/>
              <w:rPr>
                <w:rFonts w:ascii="仿宋_GB2312" w:eastAsia="仿宋_GB2312"/>
                <w:sz w:val="32"/>
                <w:szCs w:val="32"/>
              </w:rPr>
            </w:pPr>
          </w:p>
        </w:tc>
        <w:tc>
          <w:tcPr>
            <w:tcW w:w="4536" w:type="dxa"/>
            <w:vAlign w:val="center"/>
          </w:tcPr>
          <w:p w:rsidR="00476B8F" w:rsidRPr="001D55C8" w:rsidRDefault="00476B8F" w:rsidP="00544914">
            <w:pPr>
              <w:jc w:val="center"/>
              <w:rPr>
                <w:rFonts w:ascii="仿宋_GB2312" w:eastAsia="仿宋_GB2312"/>
                <w:sz w:val="32"/>
                <w:szCs w:val="32"/>
              </w:rPr>
            </w:pPr>
          </w:p>
        </w:tc>
        <w:tc>
          <w:tcPr>
            <w:tcW w:w="2126" w:type="dxa"/>
            <w:vAlign w:val="center"/>
          </w:tcPr>
          <w:p w:rsidR="00476B8F" w:rsidRPr="001D55C8" w:rsidRDefault="00476B8F" w:rsidP="00544914">
            <w:pPr>
              <w:jc w:val="center"/>
              <w:rPr>
                <w:rFonts w:ascii="仿宋_GB2312" w:eastAsia="仿宋_GB2312"/>
                <w:sz w:val="32"/>
                <w:szCs w:val="32"/>
              </w:rPr>
            </w:pPr>
          </w:p>
        </w:tc>
        <w:tc>
          <w:tcPr>
            <w:tcW w:w="2044" w:type="dxa"/>
            <w:vAlign w:val="center"/>
          </w:tcPr>
          <w:p w:rsidR="00476B8F" w:rsidRPr="001D55C8" w:rsidRDefault="00476B8F" w:rsidP="00544914">
            <w:pPr>
              <w:jc w:val="center"/>
              <w:rPr>
                <w:rFonts w:ascii="仿宋_GB2312" w:eastAsia="仿宋_GB2312"/>
                <w:sz w:val="32"/>
                <w:szCs w:val="32"/>
              </w:rPr>
            </w:pPr>
          </w:p>
        </w:tc>
      </w:tr>
    </w:tbl>
    <w:p w:rsidR="00476B8F" w:rsidRDefault="00476B8F">
      <w:pPr>
        <w:spacing w:line="480" w:lineRule="exact"/>
        <w:rPr>
          <w:rFonts w:ascii="黑体" w:eastAsia="黑体" w:hAnsi="黑体" w:cs="黑体"/>
          <w:sz w:val="32"/>
          <w:szCs w:val="32"/>
        </w:rPr>
      </w:pPr>
    </w:p>
    <w:sectPr w:rsidR="00476B8F" w:rsidSect="00706B9D">
      <w:pgSz w:w="16783" w:h="11850" w:orient="landscape"/>
      <w:pgMar w:top="1587" w:right="2098" w:bottom="1474"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9E" w:rsidRDefault="00F8379E" w:rsidP="00977145">
      <w:r>
        <w:separator/>
      </w:r>
    </w:p>
  </w:endnote>
  <w:endnote w:type="continuationSeparator" w:id="0">
    <w:p w:rsidR="00F8379E" w:rsidRDefault="00F8379E" w:rsidP="00977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9E" w:rsidRDefault="00F8379E" w:rsidP="00977145">
      <w:r>
        <w:separator/>
      </w:r>
    </w:p>
  </w:footnote>
  <w:footnote w:type="continuationSeparator" w:id="0">
    <w:p w:rsidR="00F8379E" w:rsidRDefault="00F8379E" w:rsidP="00977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E609"/>
    <w:multiLevelType w:val="singleLevel"/>
    <w:tmpl w:val="59A3E609"/>
    <w:lvl w:ilvl="0">
      <w:start w:val="2"/>
      <w:numFmt w:val="decimal"/>
      <w:suff w:val="nothing"/>
      <w:lvlText w:val="%1."/>
      <w:lvlJc w:val="left"/>
    </w:lvl>
  </w:abstractNum>
  <w:abstractNum w:abstractNumId="1">
    <w:nsid w:val="59A3E6BF"/>
    <w:multiLevelType w:val="singleLevel"/>
    <w:tmpl w:val="59A3E6BF"/>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4B7A"/>
    <w:rsid w:val="000117CB"/>
    <w:rsid w:val="00012F7C"/>
    <w:rsid w:val="00071984"/>
    <w:rsid w:val="000F11D4"/>
    <w:rsid w:val="00147880"/>
    <w:rsid w:val="001E248D"/>
    <w:rsid w:val="0024774D"/>
    <w:rsid w:val="00286168"/>
    <w:rsid w:val="002D4B7A"/>
    <w:rsid w:val="002D739D"/>
    <w:rsid w:val="00316B47"/>
    <w:rsid w:val="00353CB3"/>
    <w:rsid w:val="00360349"/>
    <w:rsid w:val="00363FF7"/>
    <w:rsid w:val="0036777C"/>
    <w:rsid w:val="00460070"/>
    <w:rsid w:val="00476B8F"/>
    <w:rsid w:val="00526F2E"/>
    <w:rsid w:val="0055218C"/>
    <w:rsid w:val="00590A7E"/>
    <w:rsid w:val="005A25E8"/>
    <w:rsid w:val="005F144A"/>
    <w:rsid w:val="00614B61"/>
    <w:rsid w:val="006367CD"/>
    <w:rsid w:val="00672956"/>
    <w:rsid w:val="00706B9D"/>
    <w:rsid w:val="00714048"/>
    <w:rsid w:val="00720E79"/>
    <w:rsid w:val="007934FD"/>
    <w:rsid w:val="008C733E"/>
    <w:rsid w:val="009573C5"/>
    <w:rsid w:val="00977145"/>
    <w:rsid w:val="009B3392"/>
    <w:rsid w:val="00A54A43"/>
    <w:rsid w:val="00A77D39"/>
    <w:rsid w:val="00AD73BA"/>
    <w:rsid w:val="00AF0404"/>
    <w:rsid w:val="00B10BB5"/>
    <w:rsid w:val="00B66C8B"/>
    <w:rsid w:val="00BE3E5E"/>
    <w:rsid w:val="00BE723C"/>
    <w:rsid w:val="00C05E74"/>
    <w:rsid w:val="00C115CF"/>
    <w:rsid w:val="00C42966"/>
    <w:rsid w:val="00C62D07"/>
    <w:rsid w:val="00CD434A"/>
    <w:rsid w:val="00CF11B4"/>
    <w:rsid w:val="00D07219"/>
    <w:rsid w:val="00D2085C"/>
    <w:rsid w:val="00E007BD"/>
    <w:rsid w:val="00F8379E"/>
    <w:rsid w:val="00F91FAA"/>
    <w:rsid w:val="00FE2D2B"/>
    <w:rsid w:val="00FF6FD7"/>
    <w:rsid w:val="056119DE"/>
    <w:rsid w:val="09973928"/>
    <w:rsid w:val="13A57807"/>
    <w:rsid w:val="181C0470"/>
    <w:rsid w:val="18D51E1E"/>
    <w:rsid w:val="25F747FF"/>
    <w:rsid w:val="272A4245"/>
    <w:rsid w:val="292709EE"/>
    <w:rsid w:val="2B754F95"/>
    <w:rsid w:val="323612BC"/>
    <w:rsid w:val="339B6EDE"/>
    <w:rsid w:val="428F0490"/>
    <w:rsid w:val="49470B7A"/>
    <w:rsid w:val="4BB666DE"/>
    <w:rsid w:val="4D2B2F81"/>
    <w:rsid w:val="64190E7B"/>
    <w:rsid w:val="642212A3"/>
    <w:rsid w:val="652904E7"/>
    <w:rsid w:val="6907746A"/>
    <w:rsid w:val="69527BA0"/>
    <w:rsid w:val="6AA44C9F"/>
    <w:rsid w:val="6BAC2FED"/>
    <w:rsid w:val="74641EBA"/>
    <w:rsid w:val="79971CE4"/>
    <w:rsid w:val="7E2461BB"/>
    <w:rsid w:val="7E290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B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6B9D"/>
    <w:pPr>
      <w:tabs>
        <w:tab w:val="center" w:pos="4153"/>
        <w:tab w:val="right" w:pos="8306"/>
      </w:tabs>
      <w:snapToGrid w:val="0"/>
      <w:jc w:val="left"/>
    </w:pPr>
    <w:rPr>
      <w:sz w:val="18"/>
      <w:szCs w:val="18"/>
    </w:rPr>
  </w:style>
  <w:style w:type="paragraph" w:styleId="a4">
    <w:name w:val="header"/>
    <w:basedOn w:val="a"/>
    <w:link w:val="Char"/>
    <w:rsid w:val="00706B9D"/>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06B9D"/>
    <w:pPr>
      <w:widowControl/>
      <w:spacing w:before="100" w:beforeAutospacing="1" w:after="100" w:afterAutospacing="1"/>
      <w:jc w:val="left"/>
    </w:pPr>
    <w:rPr>
      <w:rFonts w:ascii="宋体" w:eastAsia="宋体" w:hAnsi="Times New Roman" w:cs="Times New Roman"/>
      <w:kern w:val="0"/>
      <w:sz w:val="24"/>
    </w:rPr>
  </w:style>
  <w:style w:type="character" w:customStyle="1" w:styleId="Char">
    <w:name w:val="页眉 Char"/>
    <w:basedOn w:val="a0"/>
    <w:link w:val="a4"/>
    <w:rsid w:val="00706B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4D7B-83F6-4516-9A94-DA6D0B3F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lnovo</dc:creator>
  <cp:lastModifiedBy>Administrator</cp:lastModifiedBy>
  <cp:revision>35</cp:revision>
  <cp:lastPrinted>2018-03-22T02:10:00Z</cp:lastPrinted>
  <dcterms:created xsi:type="dcterms:W3CDTF">2014-10-29T12:08:00Z</dcterms:created>
  <dcterms:modified xsi:type="dcterms:W3CDTF">2018-03-26T00:36:00Z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