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50" w:rsidRDefault="00622F50" w:rsidP="00622F50">
      <w:pPr>
        <w:jc w:val="center"/>
        <w:rPr>
          <w:rFonts w:ascii="仿宋_GB2312" w:eastAsia="仿宋_GB2312" w:hAnsi="仿宋"/>
          <w:sz w:val="32"/>
          <w:szCs w:val="32"/>
        </w:rPr>
      </w:pPr>
    </w:p>
    <w:p w:rsidR="00622F50" w:rsidRDefault="00622F50" w:rsidP="00622F50">
      <w:pPr>
        <w:jc w:val="center"/>
        <w:rPr>
          <w:rFonts w:ascii="仿宋_GB2312" w:eastAsia="仿宋_GB2312" w:hAnsi="仿宋"/>
          <w:sz w:val="32"/>
          <w:szCs w:val="32"/>
        </w:rPr>
      </w:pPr>
    </w:p>
    <w:p w:rsidR="00622F50" w:rsidRPr="00FD6152" w:rsidRDefault="00622F50" w:rsidP="00622F50">
      <w:pPr>
        <w:jc w:val="center"/>
        <w:rPr>
          <w:rFonts w:ascii="方正小标宋简体" w:eastAsia="方正小标宋简体" w:hAnsi="仿宋"/>
          <w:color w:val="FF0000"/>
          <w:w w:val="80"/>
          <w:sz w:val="120"/>
          <w:szCs w:val="32"/>
        </w:rPr>
      </w:pPr>
      <w:r w:rsidRPr="00FD6152">
        <w:rPr>
          <w:rFonts w:ascii="方正小标宋简体" w:eastAsia="方正小标宋简体" w:hAnsi="仿宋" w:hint="eastAsia"/>
          <w:color w:val="FF0000"/>
          <w:w w:val="80"/>
          <w:sz w:val="120"/>
          <w:szCs w:val="32"/>
        </w:rPr>
        <w:t>共青团榆林市委文件</w:t>
      </w:r>
    </w:p>
    <w:p w:rsidR="00622F50" w:rsidRDefault="00622F50" w:rsidP="00622F50">
      <w:pPr>
        <w:jc w:val="center"/>
        <w:rPr>
          <w:rFonts w:ascii="仿宋_GB2312" w:eastAsia="仿宋_GB2312" w:hAnsi="仿宋"/>
          <w:sz w:val="32"/>
          <w:szCs w:val="32"/>
        </w:rPr>
      </w:pPr>
    </w:p>
    <w:p w:rsidR="00622F50" w:rsidRDefault="00622F50" w:rsidP="00622F50">
      <w:pPr>
        <w:jc w:val="center"/>
        <w:rPr>
          <w:rFonts w:ascii="仿宋_GB2312" w:eastAsia="仿宋_GB2312" w:hAnsi="仿宋"/>
          <w:sz w:val="32"/>
          <w:szCs w:val="32"/>
        </w:rPr>
      </w:pPr>
      <w:r>
        <w:rPr>
          <w:rFonts w:ascii="仿宋_GB2312" w:eastAsia="仿宋_GB2312" w:hAnsi="仿宋" w:hint="eastAsia"/>
          <w:sz w:val="32"/>
          <w:szCs w:val="32"/>
        </w:rPr>
        <w:t>榆团发〔2020〕7号</w:t>
      </w:r>
    </w:p>
    <w:p w:rsidR="00622F50" w:rsidRDefault="002044EC" w:rsidP="00622F50">
      <w:pPr>
        <w:jc w:val="center"/>
        <w:rPr>
          <w:rFonts w:ascii="仿宋" w:eastAsia="仿宋" w:hAnsi="仿宋" w:cs="仿宋"/>
          <w:spacing w:val="-17"/>
          <w:sz w:val="32"/>
          <w:szCs w:val="32"/>
        </w:rPr>
      </w:pPr>
      <w:r w:rsidRPr="002044EC">
        <w:rPr>
          <w:rFonts w:ascii="方正小标宋_GBK" w:eastAsia="方正小标宋_GBK"/>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00.7pt;margin-top:4.8pt;width:24.75pt;height:21.75pt;z-index:251662336" fillcolor="red" strokecolor="red" strokeweight="1.25pt"/>
        </w:pict>
      </w:r>
      <w:r w:rsidRPr="002044EC">
        <w:rPr>
          <w:rFonts w:ascii="方正小标宋_GBK" w:eastAsia="方正小标宋_GBK"/>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235.95pt;margin-top:13.95pt;width:207.75pt;height:.75pt;z-index:251661312" o:connectortype="straight" strokecolor="red" strokeweight="2pt"/>
        </w:pict>
      </w:r>
      <w:r w:rsidRPr="002044EC">
        <w:rPr>
          <w:rFonts w:ascii="方正小标宋_GBK" w:eastAsia="方正小标宋_GBK"/>
          <w:noProof/>
          <w:sz w:val="32"/>
          <w:szCs w:val="32"/>
        </w:rPr>
        <w:pict>
          <v:shape id="_x0000_s1026" type="#_x0000_t32" style="position:absolute;left:0;text-align:left;margin-left:-13.05pt;margin-top:14.7pt;width:207.75pt;height:.75pt;z-index:251660288" o:connectortype="straight" strokecolor="red" strokeweight="2pt"/>
        </w:pict>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r w:rsidR="00622F50">
        <w:rPr>
          <w:rFonts w:ascii="方正小标宋_GBK" w:eastAsia="方正小标宋_GBK" w:hint="eastAsia"/>
          <w:w w:val="80"/>
          <w:sz w:val="32"/>
          <w:szCs w:val="32"/>
        </w:rPr>
        <w:tab/>
      </w:r>
    </w:p>
    <w:p w:rsidR="00622F50" w:rsidRDefault="00622F50" w:rsidP="00622F50">
      <w:pPr>
        <w:jc w:val="center"/>
        <w:rPr>
          <w:rFonts w:ascii="仿宋" w:eastAsia="仿宋" w:hAnsi="仿宋" w:cs="仿宋"/>
          <w:spacing w:val="-17"/>
          <w:sz w:val="32"/>
          <w:szCs w:val="32"/>
        </w:rPr>
      </w:pPr>
    </w:p>
    <w:p w:rsidR="004211BA" w:rsidRDefault="00736D59">
      <w:pPr>
        <w:spacing w:line="720" w:lineRule="exact"/>
        <w:jc w:val="center"/>
        <w:rPr>
          <w:rFonts w:ascii="方正小标宋简体" w:eastAsia="方正小标宋简体" w:hAnsi="方正小标宋_GBK" w:cs="方正小标宋_GBK"/>
          <w:sz w:val="44"/>
          <w:szCs w:val="44"/>
        </w:rPr>
      </w:pPr>
      <w:r w:rsidRPr="004211BA">
        <w:rPr>
          <w:rFonts w:ascii="方正小标宋简体" w:eastAsia="方正小标宋简体" w:hAnsi="方正小标宋_GBK" w:cs="方正小标宋_GBK" w:hint="eastAsia"/>
          <w:sz w:val="44"/>
          <w:szCs w:val="44"/>
        </w:rPr>
        <w:t>关于开展寻找“青创先锋 青春榜样”</w:t>
      </w:r>
    </w:p>
    <w:p w:rsidR="00E6039E" w:rsidRPr="004211BA" w:rsidRDefault="00736D59">
      <w:pPr>
        <w:spacing w:line="720" w:lineRule="exact"/>
        <w:jc w:val="center"/>
        <w:rPr>
          <w:rFonts w:ascii="方正小标宋简体" w:eastAsia="方正小标宋简体" w:hAnsi="方正小标宋_GBK" w:cs="方正小标宋_GBK"/>
          <w:sz w:val="44"/>
          <w:szCs w:val="44"/>
        </w:rPr>
      </w:pPr>
      <w:r w:rsidRPr="004211BA">
        <w:rPr>
          <w:rFonts w:ascii="方正小标宋简体" w:eastAsia="方正小标宋简体" w:hAnsi="方正小标宋_GBK" w:cs="方正小标宋_GBK" w:hint="eastAsia"/>
          <w:sz w:val="44"/>
          <w:szCs w:val="44"/>
        </w:rPr>
        <w:t>主题活动的通知</w:t>
      </w:r>
    </w:p>
    <w:p w:rsidR="00E6039E" w:rsidRDefault="00E6039E">
      <w:pPr>
        <w:spacing w:line="600" w:lineRule="exact"/>
        <w:jc w:val="center"/>
        <w:rPr>
          <w:rFonts w:ascii="仿宋" w:eastAsia="仿宋" w:hAnsi="仿宋" w:cs="仿宋"/>
          <w:sz w:val="32"/>
          <w:szCs w:val="32"/>
        </w:rPr>
      </w:pPr>
    </w:p>
    <w:p w:rsidR="00E6039E" w:rsidRDefault="00736D59">
      <w:pPr>
        <w:spacing w:line="6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各县市区团委，</w:t>
      </w:r>
      <w:r>
        <w:rPr>
          <w:rFonts w:ascii="仿宋_GB2312" w:eastAsia="仿宋_GB2312" w:hAnsi="仿宋_GB2312" w:cs="仿宋_GB2312" w:hint="eastAsia"/>
          <w:sz w:val="32"/>
          <w:szCs w:val="32"/>
        </w:rPr>
        <w:t>高新区团工委、榆神工业区团工委</w:t>
      </w:r>
      <w:r w:rsidR="00207DFC">
        <w:rPr>
          <w:rFonts w:ascii="仿宋_GB2312" w:eastAsia="仿宋_GB2312" w:hAnsi="仿宋_GB2312" w:cs="仿宋_GB2312" w:hint="eastAsia"/>
          <w:sz w:val="32"/>
          <w:szCs w:val="32"/>
        </w:rPr>
        <w:t>,</w:t>
      </w:r>
      <w:r w:rsidR="00207DFC">
        <w:rPr>
          <w:rFonts w:ascii="仿宋_GB2312" w:eastAsia="仿宋_GB2312" w:hAnsi="仿宋" w:cs="仿宋" w:hint="eastAsia"/>
          <w:color w:val="000000"/>
          <w:sz w:val="32"/>
          <w:szCs w:val="32"/>
        </w:rPr>
        <w:t>市直各单位</w:t>
      </w:r>
      <w:r>
        <w:rPr>
          <w:rFonts w:ascii="仿宋_GB2312" w:eastAsia="仿宋_GB2312" w:hAnsi="仿宋" w:cs="仿宋" w:hint="eastAsia"/>
          <w:color w:val="000000"/>
          <w:sz w:val="32"/>
          <w:szCs w:val="32"/>
        </w:rPr>
        <w:t>：</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为进一步宣传创新精神、工匠精神，弘扬劳动光荣、技能宝贵,创造伟大的时代风尚，</w:t>
      </w:r>
      <w:r w:rsidR="0087620A" w:rsidRPr="008C0DCC">
        <w:rPr>
          <w:rFonts w:ascii="仿宋_GB2312" w:eastAsia="仿宋_GB2312" w:hAnsi="仿宋" w:cs="仿宋" w:hint="eastAsia"/>
          <w:color w:val="000000"/>
          <w:sz w:val="32"/>
          <w:szCs w:val="32"/>
        </w:rPr>
        <w:t>坚持以习近平新时代中国特色社会主义思想为指导，</w:t>
      </w:r>
      <w:r w:rsidR="0087620A">
        <w:rPr>
          <w:rFonts w:ascii="仿宋_GB2312" w:eastAsia="仿宋_GB2312" w:hAnsi="仿宋" w:cs="仿宋" w:hint="eastAsia"/>
          <w:color w:val="000000"/>
          <w:sz w:val="32"/>
          <w:szCs w:val="32"/>
        </w:rPr>
        <w:t>深入挖掘、推选奋战在一线青年职工身边可亲、可信、可学的典型，引导广大青年职工不断创新创效，矢志成长成才。尤其是此次新冠肺炎疫情发生以来，</w:t>
      </w:r>
      <w:r w:rsidR="008767C1">
        <w:rPr>
          <w:rFonts w:ascii="仿宋_GB2312" w:eastAsia="仿宋_GB2312" w:hAnsi="仿宋" w:cs="仿宋" w:hint="eastAsia"/>
          <w:sz w:val="32"/>
          <w:szCs w:val="32"/>
        </w:rPr>
        <w:t>在抗击疫情复工复产过程中,</w:t>
      </w:r>
      <w:r w:rsidR="0087620A">
        <w:rPr>
          <w:rFonts w:ascii="仿宋_GB2312" w:eastAsia="仿宋_GB2312" w:hAnsi="仿宋" w:cs="仿宋" w:hint="eastAsia"/>
          <w:color w:val="000000"/>
          <w:sz w:val="32"/>
          <w:szCs w:val="32"/>
        </w:rPr>
        <w:t>涌现出一批</w:t>
      </w:r>
      <w:r w:rsidR="0087620A" w:rsidRPr="008C0DCC">
        <w:rPr>
          <w:rFonts w:ascii="仿宋_GB2312" w:eastAsia="仿宋_GB2312" w:hAnsi="仿宋" w:cs="仿宋" w:hint="eastAsia"/>
          <w:color w:val="000000"/>
          <w:sz w:val="32"/>
          <w:szCs w:val="32"/>
        </w:rPr>
        <w:t>政治坚定，忠于职守，敢于担当，勇于作为</w:t>
      </w:r>
      <w:r w:rsidR="003B7DCE">
        <w:rPr>
          <w:rFonts w:ascii="仿宋_GB2312" w:eastAsia="仿宋_GB2312" w:hAnsi="仿宋" w:cs="仿宋" w:hint="eastAsia"/>
          <w:color w:val="000000"/>
          <w:sz w:val="32"/>
          <w:szCs w:val="32"/>
        </w:rPr>
        <w:t>的</w:t>
      </w:r>
      <w:r w:rsidR="003B7DCE">
        <w:rPr>
          <w:rFonts w:ascii="仿宋_GB2312" w:eastAsia="仿宋_GB2312" w:hAnsi="仿宋" w:cs="仿宋" w:hint="eastAsia"/>
          <w:sz w:val="32"/>
          <w:szCs w:val="32"/>
        </w:rPr>
        <w:t>先进个人和</w:t>
      </w:r>
      <w:r w:rsidR="003B7DCE">
        <w:rPr>
          <w:rFonts w:ascii="仿宋_GB2312" w:eastAsia="仿宋_GB2312" w:hAnsi="仿宋" w:cs="仿宋" w:hint="eastAsia"/>
          <w:color w:val="000000"/>
          <w:sz w:val="32"/>
          <w:szCs w:val="32"/>
        </w:rPr>
        <w:t>典型模范</w:t>
      </w:r>
      <w:r w:rsidR="0087620A" w:rsidRPr="008C0DCC">
        <w:rPr>
          <w:rFonts w:ascii="仿宋_GB2312" w:eastAsia="仿宋_GB2312" w:hAnsi="仿宋" w:cs="仿宋" w:hint="eastAsia"/>
          <w:color w:val="000000"/>
          <w:sz w:val="32"/>
          <w:szCs w:val="32"/>
        </w:rPr>
        <w:t>，为疫情防控作出突出贡献。</w:t>
      </w:r>
      <w:r>
        <w:rPr>
          <w:rFonts w:ascii="仿宋_GB2312" w:eastAsia="仿宋_GB2312" w:hAnsi="仿宋" w:cs="仿宋" w:hint="eastAsia"/>
          <w:color w:val="000000"/>
          <w:sz w:val="32"/>
          <w:szCs w:val="32"/>
        </w:rPr>
        <w:t>共青团榆林市委决定面向全市广大一线青年职工，组织开展“青</w:t>
      </w:r>
      <w:r>
        <w:rPr>
          <w:rFonts w:ascii="仿宋_GB2312" w:eastAsia="仿宋_GB2312" w:hAnsi="仿宋" w:cs="仿宋" w:hint="eastAsia"/>
          <w:color w:val="000000"/>
          <w:sz w:val="32"/>
          <w:szCs w:val="32"/>
        </w:rPr>
        <w:lastRenderedPageBreak/>
        <w:t>创先锋 青春榜样”主题活动，广泛动员团员青年在经济社会发展主战场建功立业，在全面建成小康社会决胜阶段发挥生力军作用。</w:t>
      </w:r>
    </w:p>
    <w:p w:rsidR="00E6039E" w:rsidRDefault="00736D59">
      <w:pPr>
        <w:snapToGrid w:val="0"/>
        <w:spacing w:line="600" w:lineRule="exact"/>
        <w:ind w:firstLineChars="200" w:firstLine="572"/>
        <w:rPr>
          <w:rFonts w:ascii="黑体" w:eastAsia="黑体" w:hAnsi="黑体" w:cs="黑体"/>
          <w:spacing w:val="-17"/>
          <w:sz w:val="32"/>
          <w:szCs w:val="32"/>
        </w:rPr>
      </w:pPr>
      <w:r>
        <w:rPr>
          <w:rFonts w:ascii="黑体" w:eastAsia="黑体" w:hAnsi="黑体" w:cs="黑体" w:hint="eastAsia"/>
          <w:spacing w:val="-17"/>
          <w:sz w:val="32"/>
          <w:szCs w:val="32"/>
        </w:rPr>
        <w:t>一、活动目的</w:t>
      </w:r>
    </w:p>
    <w:p w:rsidR="00E6039E" w:rsidRDefault="00736D59" w:rsidP="0087620A">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w:t>
      </w:r>
      <w:r w:rsidR="0087620A">
        <w:rPr>
          <w:rFonts w:ascii="仿宋_GB2312" w:eastAsia="仿宋_GB2312" w:hAnsi="仿宋" w:cs="仿宋" w:hint="eastAsia"/>
          <w:color w:val="000000"/>
          <w:sz w:val="32"/>
          <w:szCs w:val="32"/>
        </w:rPr>
        <w:t>贯彻落实习近平总书记重要指示精神和党中央决策部署</w:t>
      </w:r>
      <w:r>
        <w:rPr>
          <w:rFonts w:ascii="仿宋_GB2312" w:eastAsia="仿宋_GB2312" w:hAnsi="仿宋" w:cs="仿宋" w:hint="eastAsia"/>
          <w:color w:val="000000"/>
          <w:sz w:val="32"/>
          <w:szCs w:val="32"/>
        </w:rPr>
        <w:t>，将共青团服务大局、服务青年这两个重要功能有机统一起来，以“青创先锋”系列活动为载体，引导广大青年职工主动提升职业技能,不断创新、创效，切实增强安全、质量意识，大力培育青年创新</w:t>
      </w:r>
      <w:r w:rsidR="00363911">
        <w:rPr>
          <w:rFonts w:ascii="仿宋_GB2312" w:eastAsia="仿宋_GB2312" w:hAnsi="仿宋" w:cs="仿宋" w:hint="eastAsia"/>
          <w:color w:val="000000"/>
          <w:sz w:val="32"/>
          <w:szCs w:val="32"/>
        </w:rPr>
        <w:t>型人才队伍，</w:t>
      </w:r>
      <w:r w:rsidRPr="00363911">
        <w:rPr>
          <w:rFonts w:ascii="仿宋_GB2312" w:eastAsia="仿宋_GB2312" w:hAnsi="仿宋" w:cs="仿宋" w:hint="eastAsia"/>
          <w:color w:val="000000"/>
          <w:sz w:val="32"/>
          <w:szCs w:val="32"/>
        </w:rPr>
        <w:t>宣传他们在平凡岗位上爱岗敬业、苦练技能、努力创新的职业素养，为广大青年职工树立职业技能提升的成长标杆。系统总结团员青年技能人才培养工作的经验</w:t>
      </w:r>
      <w:r>
        <w:rPr>
          <w:rFonts w:ascii="仿宋_GB2312" w:eastAsia="仿宋_GB2312" w:hAnsi="仿宋" w:cs="仿宋" w:hint="eastAsia"/>
          <w:color w:val="000000"/>
          <w:sz w:val="32"/>
          <w:szCs w:val="32"/>
        </w:rPr>
        <w:t>与成果，按照思想育人与技能育才相融合，帮助青年职工岗位建功与职业成长相结合的共青团服务职业青年发展的工作思路，进一步组织动员广大青年在榆林追赶超越发展大局中发挥突击队和生力军作用。</w:t>
      </w:r>
    </w:p>
    <w:p w:rsidR="00E6039E" w:rsidRDefault="00736D59" w:rsidP="00CF7D7D">
      <w:pPr>
        <w:snapToGrid w:val="0"/>
        <w:spacing w:line="600" w:lineRule="exact"/>
        <w:ind w:firstLineChars="250" w:firstLine="715"/>
        <w:rPr>
          <w:rFonts w:ascii="黑体" w:eastAsia="黑体" w:hAnsi="黑体" w:cs="黑体"/>
          <w:spacing w:val="-17"/>
          <w:sz w:val="32"/>
          <w:szCs w:val="32"/>
        </w:rPr>
      </w:pPr>
      <w:r>
        <w:rPr>
          <w:rFonts w:ascii="黑体" w:eastAsia="黑体" w:hAnsi="黑体" w:cs="黑体" w:hint="eastAsia"/>
          <w:spacing w:val="-17"/>
          <w:sz w:val="32"/>
          <w:szCs w:val="32"/>
        </w:rPr>
        <w:t>二、活动主题</w:t>
      </w:r>
    </w:p>
    <w:p w:rsidR="00E6039E" w:rsidRDefault="00736D59" w:rsidP="00527A6B">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寻找“青创先锋 青春榜样”</w:t>
      </w:r>
    </w:p>
    <w:p w:rsidR="00E6039E" w:rsidRDefault="00736D59" w:rsidP="00527A6B">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三、活动时间</w:t>
      </w:r>
    </w:p>
    <w:p w:rsidR="00527A6B" w:rsidRDefault="00736D59" w:rsidP="00527A6B">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20</w:t>
      </w:r>
      <w:r w:rsidR="00721740">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年3月—20</w:t>
      </w:r>
      <w:r w:rsidR="00721740">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年</w:t>
      </w:r>
      <w:r w:rsidR="006D56A0">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月</w:t>
      </w:r>
      <w:r w:rsidR="006D56A0">
        <w:rPr>
          <w:rFonts w:ascii="仿宋_GB2312" w:eastAsia="仿宋_GB2312" w:hAnsi="仿宋" w:cs="仿宋" w:hint="eastAsia"/>
          <w:color w:val="000000"/>
          <w:sz w:val="32"/>
          <w:szCs w:val="32"/>
        </w:rPr>
        <w:t>30</w:t>
      </w:r>
      <w:r>
        <w:rPr>
          <w:rFonts w:ascii="仿宋_GB2312" w:eastAsia="仿宋_GB2312" w:hAnsi="仿宋" w:cs="仿宋" w:hint="eastAsia"/>
          <w:color w:val="000000"/>
          <w:sz w:val="32"/>
          <w:szCs w:val="32"/>
        </w:rPr>
        <w:t>日</w:t>
      </w:r>
    </w:p>
    <w:p w:rsidR="00E6039E" w:rsidRPr="00527A6B" w:rsidRDefault="00736D59" w:rsidP="00527A6B">
      <w:pPr>
        <w:snapToGrid w:val="0"/>
        <w:spacing w:line="600" w:lineRule="exact"/>
        <w:ind w:firstLineChars="200" w:firstLine="640"/>
        <w:rPr>
          <w:rFonts w:ascii="仿宋_GB2312" w:eastAsia="仿宋_GB2312" w:hAnsi="仿宋" w:cs="仿宋"/>
          <w:color w:val="000000"/>
          <w:sz w:val="32"/>
          <w:szCs w:val="32"/>
        </w:rPr>
      </w:pPr>
      <w:r>
        <w:rPr>
          <w:rFonts w:ascii="黑体" w:eastAsia="黑体" w:hAnsi="黑体" w:cs="黑体" w:hint="eastAsia"/>
          <w:sz w:val="32"/>
          <w:szCs w:val="32"/>
        </w:rPr>
        <w:t>四、寻找路径</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本次主题活动以牵动各县市区团委进一步加强职业青年人才培养工作为指引，以群众性参与、组织化推荐为基本路径。</w:t>
      </w:r>
      <w:r>
        <w:rPr>
          <w:rFonts w:ascii="仿宋_GB2312" w:eastAsia="仿宋_GB2312" w:hAnsi="仿宋" w:cs="仿宋" w:hint="eastAsia"/>
          <w:color w:val="000000"/>
          <w:sz w:val="32"/>
          <w:szCs w:val="32"/>
        </w:rPr>
        <w:lastRenderedPageBreak/>
        <w:t>各推荐单位要注意结合导师带徒、岗位练兵、技能竞赛、创新创效、“五小”活动、青年安全生产示范岗创建、青年文明号创建、青年岗位能手等育人工作载体，深入挖掘，优中选优，向团市委活动组委会推荐候选人。</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其中，面向</w:t>
      </w:r>
      <w:r w:rsidR="006D56A0">
        <w:rPr>
          <w:rFonts w:ascii="仿宋_GB2312" w:eastAsia="仿宋_GB2312" w:hAnsi="仿宋" w:cs="仿宋" w:hint="eastAsia"/>
          <w:color w:val="000000"/>
          <w:sz w:val="32"/>
          <w:szCs w:val="32"/>
        </w:rPr>
        <w:t>40</w:t>
      </w:r>
      <w:r>
        <w:rPr>
          <w:rFonts w:ascii="仿宋_GB2312" w:eastAsia="仿宋_GB2312" w:hAnsi="仿宋" w:cs="仿宋" w:hint="eastAsia"/>
          <w:color w:val="000000"/>
          <w:sz w:val="32"/>
          <w:szCs w:val="32"/>
        </w:rPr>
        <w:t>周岁以下青年职工，重点寻找在技能、安全、质量、创效、创新等五个方向的“青创先锋·方向之星”，分别认定为“青创先锋·技能之星”、“青创先锋·安全之星”、“青创先锋·质量之星”、“青创先锋·创效之星”、“青创先锋·创新之星”。</w:t>
      </w:r>
    </w:p>
    <w:p w:rsidR="00E6039E" w:rsidRDefault="00736D59" w:rsidP="00CF7D7D">
      <w:pPr>
        <w:snapToGrid w:val="0"/>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五、寻找标准</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w:t>
      </w:r>
      <w:r w:rsidR="006D56A0">
        <w:rPr>
          <w:rFonts w:ascii="仿宋_GB2312" w:eastAsia="仿宋_GB2312" w:hAnsi="仿宋" w:cs="仿宋" w:hint="eastAsia"/>
          <w:color w:val="000000"/>
          <w:sz w:val="32"/>
          <w:szCs w:val="32"/>
        </w:rPr>
        <w:t>40</w:t>
      </w:r>
      <w:r>
        <w:rPr>
          <w:rFonts w:ascii="仿宋_GB2312" w:eastAsia="仿宋_GB2312" w:hAnsi="仿宋" w:cs="仿宋" w:hint="eastAsia"/>
          <w:color w:val="000000"/>
          <w:sz w:val="32"/>
          <w:szCs w:val="32"/>
        </w:rPr>
        <w:t>岁以下（198</w:t>
      </w:r>
      <w:r w:rsidR="006D56A0">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年1月1日之后出生）；</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（二）德才兼备，优中选优；</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（三）在技能、安全、质量、创效、创新等五个方向，任何一方向表现突出的；</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（四）成果不存在知识产区争议，有国家专利或本行业管理部门、权威组织认定成果的优先，有业内知名专家署名推荐的优先。</w:t>
      </w:r>
    </w:p>
    <w:p w:rsidR="00E6039E" w:rsidRDefault="00736D59" w:rsidP="00CF7D7D">
      <w:pPr>
        <w:snapToGrid w:val="0"/>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六、产生办法</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原则上通过分层发动、逐级推荐的方式进行，活动分为推荐、审核、公示和产生四个阶段。活动组委会办公室设在团市委工农青年部。</w:t>
      </w:r>
    </w:p>
    <w:p w:rsidR="00E6039E" w:rsidRDefault="00736D59">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（一）推荐阶段</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各县市区团委，</w:t>
      </w:r>
      <w:r>
        <w:rPr>
          <w:rFonts w:ascii="仿宋_GB2312" w:eastAsia="仿宋_GB2312" w:hAnsi="仿宋_GB2312" w:cs="仿宋_GB2312" w:hint="eastAsia"/>
          <w:sz w:val="32"/>
          <w:szCs w:val="32"/>
        </w:rPr>
        <w:t>高新区团工委、榆神工业区团工委</w:t>
      </w:r>
      <w:r w:rsidR="00207DFC">
        <w:rPr>
          <w:rFonts w:ascii="仿宋_GB2312" w:eastAsia="仿宋_GB2312" w:hAnsi="仿宋_GB2312" w:cs="仿宋_GB2312" w:hint="eastAsia"/>
          <w:sz w:val="32"/>
          <w:szCs w:val="32"/>
        </w:rPr>
        <w:t>,</w:t>
      </w:r>
      <w:r w:rsidR="00207DFC">
        <w:rPr>
          <w:rFonts w:ascii="仿宋_GB2312" w:eastAsia="仿宋_GB2312" w:hAnsi="仿宋" w:cs="仿宋" w:hint="eastAsia"/>
          <w:color w:val="000000"/>
          <w:sz w:val="32"/>
          <w:szCs w:val="32"/>
        </w:rPr>
        <w:t>市直各单位</w:t>
      </w:r>
      <w:r>
        <w:rPr>
          <w:rFonts w:ascii="仿宋_GB2312" w:eastAsia="仿宋_GB2312" w:hAnsi="仿宋" w:cs="仿宋" w:hint="eastAsia"/>
          <w:color w:val="000000"/>
          <w:sz w:val="32"/>
          <w:szCs w:val="32"/>
        </w:rPr>
        <w:t>，在技能、安全、质量、创效、创新等五个方向，每个方向各推报1人；在特殊、重大项目中表现优异的年度人物，可推报1人。</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请各县市区团委于</w:t>
      </w:r>
      <w:r w:rsidR="006D56A0">
        <w:rPr>
          <w:rFonts w:ascii="仿宋_GB2312" w:eastAsia="仿宋_GB2312" w:hAnsi="仿宋" w:cs="仿宋" w:hint="eastAsia"/>
          <w:color w:val="000000"/>
          <w:sz w:val="32"/>
          <w:szCs w:val="32"/>
        </w:rPr>
        <w:t>5</w:t>
      </w:r>
      <w:r>
        <w:rPr>
          <w:rFonts w:ascii="仿宋_GB2312" w:eastAsia="仿宋_GB2312" w:hAnsi="仿宋" w:cs="仿宋" w:hint="eastAsia"/>
          <w:color w:val="000000"/>
          <w:sz w:val="32"/>
          <w:szCs w:val="32"/>
        </w:rPr>
        <w:t>月</w:t>
      </w:r>
      <w:r w:rsidR="006D56A0">
        <w:rPr>
          <w:rFonts w:ascii="仿宋_GB2312" w:eastAsia="仿宋_GB2312" w:hAnsi="仿宋" w:cs="仿宋" w:hint="eastAsia"/>
          <w:color w:val="000000"/>
          <w:sz w:val="32"/>
          <w:szCs w:val="32"/>
        </w:rPr>
        <w:t>15</w:t>
      </w:r>
      <w:r>
        <w:rPr>
          <w:rFonts w:ascii="仿宋_GB2312" w:eastAsia="仿宋_GB2312" w:hAnsi="仿宋" w:cs="仿宋" w:hint="eastAsia"/>
          <w:color w:val="000000"/>
          <w:sz w:val="32"/>
          <w:szCs w:val="32"/>
        </w:rPr>
        <w:t>日前将推荐资料报团市委工农青年部。</w:t>
      </w:r>
    </w:p>
    <w:p w:rsidR="00E6039E" w:rsidRDefault="00736D59">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(二）审核阶段</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 w:eastAsia="仿宋" w:hAnsi="仿宋" w:cs="仿宋" w:hint="eastAsia"/>
          <w:sz w:val="32"/>
          <w:szCs w:val="32"/>
        </w:rPr>
        <w:t>1.</w:t>
      </w:r>
      <w:r>
        <w:rPr>
          <w:rFonts w:ascii="仿宋" w:eastAsia="仿宋" w:hAnsi="仿宋" w:cs="仿宋" w:hint="eastAsia"/>
          <w:b/>
          <w:bCs/>
          <w:sz w:val="32"/>
          <w:szCs w:val="32"/>
        </w:rPr>
        <w:t>资格初审</w:t>
      </w:r>
      <w:r>
        <w:rPr>
          <w:rFonts w:ascii="仿宋" w:eastAsia="仿宋" w:hAnsi="仿宋" w:cs="仿宋" w:hint="eastAsia"/>
          <w:sz w:val="32"/>
          <w:szCs w:val="32"/>
        </w:rPr>
        <w:t>。</w:t>
      </w:r>
      <w:r>
        <w:rPr>
          <w:rFonts w:ascii="仿宋_GB2312" w:eastAsia="仿宋_GB2312" w:hAnsi="仿宋" w:cs="仿宋" w:hint="eastAsia"/>
          <w:color w:val="000000"/>
          <w:sz w:val="32"/>
          <w:szCs w:val="32"/>
        </w:rPr>
        <w:t>活动组委会办公室将对候选人进行资格初审，确定初级候选人。</w:t>
      </w:r>
    </w:p>
    <w:p w:rsidR="00E6039E" w:rsidRDefault="00736D59">
      <w:pPr>
        <w:numPr>
          <w:ilvl w:val="0"/>
          <w:numId w:val="1"/>
        </w:numPr>
        <w:snapToGrid w:val="0"/>
        <w:spacing w:line="600" w:lineRule="exact"/>
        <w:ind w:firstLineChars="200" w:firstLine="643"/>
        <w:rPr>
          <w:rFonts w:ascii="仿宋_GB2312" w:eastAsia="仿宋_GB2312" w:hAnsi="仿宋" w:cs="仿宋"/>
          <w:color w:val="000000"/>
          <w:sz w:val="32"/>
          <w:szCs w:val="32"/>
        </w:rPr>
      </w:pPr>
      <w:r>
        <w:rPr>
          <w:rFonts w:ascii="仿宋" w:eastAsia="仿宋" w:hAnsi="仿宋" w:cs="仿宋" w:hint="eastAsia"/>
          <w:b/>
          <w:bCs/>
          <w:sz w:val="32"/>
          <w:szCs w:val="32"/>
        </w:rPr>
        <w:t>综合审核</w:t>
      </w:r>
      <w:r>
        <w:rPr>
          <w:rFonts w:ascii="仿宋" w:eastAsia="仿宋" w:hAnsi="仿宋" w:cs="仿宋" w:hint="eastAsia"/>
          <w:sz w:val="32"/>
          <w:szCs w:val="32"/>
        </w:rPr>
        <w:t>。</w:t>
      </w:r>
      <w:r>
        <w:rPr>
          <w:rFonts w:ascii="仿宋_GB2312" w:eastAsia="仿宋_GB2312" w:hAnsi="仿宋" w:cs="仿宋" w:hint="eastAsia"/>
          <w:color w:val="000000"/>
          <w:sz w:val="32"/>
          <w:szCs w:val="32"/>
        </w:rPr>
        <w:t>邀请有关政府职能部门、业内专家、媒体记者等成立综合审核委员会，对申报人员进行审核，确定“青创先锋·方向之星”候选人。</w:t>
      </w:r>
    </w:p>
    <w:p w:rsidR="00E6039E" w:rsidRDefault="00736D59">
      <w:pPr>
        <w:numPr>
          <w:ilvl w:val="0"/>
          <w:numId w:val="2"/>
        </w:num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公示和产生阶段</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对拟认</w:t>
      </w:r>
      <w:r w:rsidR="006D56A0">
        <w:rPr>
          <w:rFonts w:ascii="仿宋_GB2312" w:eastAsia="仿宋_GB2312" w:hAnsi="仿宋" w:cs="仿宋" w:hint="eastAsia"/>
          <w:color w:val="000000"/>
          <w:sz w:val="32"/>
          <w:szCs w:val="32"/>
        </w:rPr>
        <w:t>定候选人进行公示，公示无异议者认定为榆林“青创先锋·方向之星”。</w:t>
      </w:r>
      <w:r>
        <w:rPr>
          <w:rFonts w:ascii="仿宋_GB2312" w:eastAsia="仿宋_GB2312" w:hAnsi="仿宋" w:cs="仿宋" w:hint="eastAsia"/>
          <w:color w:val="000000"/>
          <w:sz w:val="32"/>
          <w:szCs w:val="32"/>
        </w:rPr>
        <w:t xml:space="preserve"> </w:t>
      </w:r>
    </w:p>
    <w:p w:rsidR="00E6039E" w:rsidRDefault="00736D59" w:rsidP="00CF7D7D">
      <w:pPr>
        <w:snapToGrid w:val="0"/>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七、相关要求</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楷体_GB2312" w:eastAsia="楷体_GB2312" w:hAnsi="楷体_GB2312" w:cs="楷体_GB2312" w:hint="eastAsia"/>
          <w:sz w:val="32"/>
          <w:szCs w:val="32"/>
        </w:rPr>
        <w:t>（一）认真组织发动。</w:t>
      </w:r>
      <w:r>
        <w:rPr>
          <w:rFonts w:ascii="仿宋_GB2312" w:eastAsia="仿宋_GB2312" w:hAnsi="仿宋" w:cs="仿宋" w:hint="eastAsia"/>
          <w:color w:val="000000"/>
          <w:sz w:val="32"/>
          <w:szCs w:val="32"/>
        </w:rPr>
        <w:t>各县市区团委，</w:t>
      </w:r>
      <w:r>
        <w:rPr>
          <w:rFonts w:ascii="仿宋_GB2312" w:eastAsia="仿宋_GB2312" w:hAnsi="仿宋_GB2312" w:cs="仿宋_GB2312" w:hint="eastAsia"/>
          <w:sz w:val="32"/>
          <w:szCs w:val="32"/>
        </w:rPr>
        <w:t>高新区团工委、榆神工业区团工委</w:t>
      </w:r>
      <w:r w:rsidR="00207DFC">
        <w:rPr>
          <w:rFonts w:ascii="仿宋_GB2312" w:eastAsia="仿宋_GB2312" w:hAnsi="仿宋_GB2312" w:cs="仿宋_GB2312" w:hint="eastAsia"/>
          <w:sz w:val="32"/>
          <w:szCs w:val="32"/>
        </w:rPr>
        <w:t>,</w:t>
      </w:r>
      <w:r w:rsidR="00207DFC">
        <w:rPr>
          <w:rFonts w:ascii="仿宋_GB2312" w:eastAsia="仿宋_GB2312" w:hAnsi="仿宋" w:cs="仿宋" w:hint="eastAsia"/>
          <w:color w:val="000000"/>
          <w:sz w:val="32"/>
          <w:szCs w:val="32"/>
        </w:rPr>
        <w:t>市直各单位</w:t>
      </w:r>
      <w:r>
        <w:rPr>
          <w:rFonts w:ascii="仿宋_GB2312" w:eastAsia="仿宋_GB2312" w:hAnsi="仿宋" w:cs="仿宋" w:hint="eastAsia"/>
          <w:color w:val="000000"/>
          <w:sz w:val="32"/>
          <w:szCs w:val="32"/>
        </w:rPr>
        <w:t>要做好组织发动工作，广泛动员各基层团组织和团员青年寻找和推荐身边的好典型。</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楷体_GB2312" w:eastAsia="楷体_GB2312" w:hAnsi="楷体_GB2312" w:cs="楷体_GB2312" w:hint="eastAsia"/>
          <w:sz w:val="32"/>
          <w:szCs w:val="32"/>
        </w:rPr>
        <w:t>（二）抓好工作结合。</w:t>
      </w:r>
      <w:r>
        <w:rPr>
          <w:rFonts w:ascii="仿宋_GB2312" w:eastAsia="仿宋_GB2312" w:hAnsi="仿宋" w:cs="仿宋" w:hint="eastAsia"/>
          <w:color w:val="000000"/>
          <w:sz w:val="32"/>
          <w:szCs w:val="32"/>
        </w:rPr>
        <w:t>各县市区团委，</w:t>
      </w:r>
      <w:r>
        <w:rPr>
          <w:rFonts w:ascii="仿宋_GB2312" w:eastAsia="仿宋_GB2312" w:hAnsi="仿宋_GB2312" w:cs="仿宋_GB2312" w:hint="eastAsia"/>
          <w:sz w:val="32"/>
          <w:szCs w:val="32"/>
        </w:rPr>
        <w:t>高新区团工委、榆神工业区团工委</w:t>
      </w:r>
      <w:r w:rsidR="00207DFC">
        <w:rPr>
          <w:rFonts w:ascii="仿宋_GB2312" w:eastAsia="仿宋_GB2312" w:hAnsi="仿宋_GB2312" w:cs="仿宋_GB2312" w:hint="eastAsia"/>
          <w:sz w:val="32"/>
          <w:szCs w:val="32"/>
        </w:rPr>
        <w:t>,</w:t>
      </w:r>
      <w:r w:rsidR="00207DFC" w:rsidRPr="00207DFC">
        <w:rPr>
          <w:rFonts w:ascii="仿宋_GB2312" w:eastAsia="仿宋_GB2312" w:hAnsi="仿宋" w:cs="仿宋" w:hint="eastAsia"/>
          <w:color w:val="000000"/>
          <w:sz w:val="32"/>
          <w:szCs w:val="32"/>
        </w:rPr>
        <w:t xml:space="preserve"> </w:t>
      </w:r>
      <w:r w:rsidR="00207DFC">
        <w:rPr>
          <w:rFonts w:ascii="仿宋_GB2312" w:eastAsia="仿宋_GB2312" w:hAnsi="仿宋" w:cs="仿宋" w:hint="eastAsia"/>
          <w:color w:val="000000"/>
          <w:sz w:val="32"/>
          <w:szCs w:val="32"/>
        </w:rPr>
        <w:t>市直各单位</w:t>
      </w:r>
      <w:r>
        <w:rPr>
          <w:rFonts w:ascii="仿宋_GB2312" w:eastAsia="仿宋_GB2312" w:hAnsi="仿宋" w:cs="仿宋" w:hint="eastAsia"/>
          <w:color w:val="000000"/>
          <w:sz w:val="32"/>
          <w:szCs w:val="32"/>
        </w:rPr>
        <w:t>在开展寻找“青创先锋 青春榜样”主题活动时，要注重与青年职业技能竞赛、青年岗位能手评选、</w:t>
      </w:r>
      <w:r>
        <w:rPr>
          <w:rFonts w:ascii="仿宋_GB2312" w:eastAsia="仿宋_GB2312" w:hAnsi="仿宋" w:cs="仿宋" w:hint="eastAsia"/>
          <w:color w:val="000000"/>
          <w:sz w:val="32"/>
          <w:szCs w:val="32"/>
        </w:rPr>
        <w:lastRenderedPageBreak/>
        <w:t>青年技能人才培养等工作有机结合。</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楷体_GB2312" w:eastAsia="楷体_GB2312" w:hAnsi="楷体_GB2312" w:cs="楷体_GB2312" w:hint="eastAsia"/>
          <w:sz w:val="32"/>
          <w:szCs w:val="32"/>
        </w:rPr>
        <w:t>（三）深入宣传报道。</w:t>
      </w:r>
      <w:r>
        <w:rPr>
          <w:rFonts w:ascii="仿宋_GB2312" w:eastAsia="仿宋_GB2312" w:hAnsi="仿宋" w:cs="仿宋" w:hint="eastAsia"/>
          <w:color w:val="000000"/>
          <w:sz w:val="32"/>
          <w:szCs w:val="32"/>
        </w:rPr>
        <w:t>各县市区团委</w:t>
      </w:r>
      <w:r w:rsidR="00207DFC">
        <w:rPr>
          <w:rFonts w:ascii="仿宋_GB2312" w:eastAsia="仿宋_GB2312" w:hAnsi="仿宋" w:cs="仿宋" w:hint="eastAsia"/>
          <w:color w:val="000000"/>
          <w:sz w:val="32"/>
          <w:szCs w:val="32"/>
        </w:rPr>
        <w:t>,</w:t>
      </w:r>
      <w:r>
        <w:rPr>
          <w:rFonts w:ascii="仿宋_GB2312" w:eastAsia="仿宋_GB2312" w:hAnsi="仿宋_GB2312" w:cs="仿宋_GB2312" w:hint="eastAsia"/>
          <w:sz w:val="32"/>
          <w:szCs w:val="32"/>
        </w:rPr>
        <w:t>高新区团工委、榆神工业区团工委</w:t>
      </w:r>
      <w:r w:rsidR="00207DFC">
        <w:rPr>
          <w:rFonts w:ascii="仿宋_GB2312" w:eastAsia="仿宋_GB2312" w:hAnsi="仿宋" w:cs="仿宋" w:hint="eastAsia"/>
          <w:color w:val="000000"/>
          <w:sz w:val="32"/>
          <w:szCs w:val="32"/>
        </w:rPr>
        <w:t>,市直各单位</w:t>
      </w:r>
      <w:r>
        <w:rPr>
          <w:rFonts w:ascii="仿宋_GB2312" w:eastAsia="仿宋_GB2312" w:hAnsi="仿宋" w:cs="仿宋" w:hint="eastAsia"/>
          <w:color w:val="000000"/>
          <w:sz w:val="32"/>
          <w:szCs w:val="32"/>
        </w:rPr>
        <w:t>要以“青创先锋·青春榜样”为主题，充分利用传统媒体，选择社会影响力大、贴近青年需求、深受青年人喜爱的电视、广播、报刊等节目（栏目），找到工作切入点，力争推出“青创先锋·青春榜样”特辑，全面做好相关宣传报道工作。同时，用好网络、微视频、微信、微博、APP等新媒体手段，讲述榜样故事，展现先锋事迹，增强活动的趣味性和吸引力，提高活动参与度。</w:t>
      </w:r>
    </w:p>
    <w:p w:rsidR="00E6039E" w:rsidRDefault="00736D59" w:rsidP="000D43BD">
      <w:pPr>
        <w:pStyle w:val="a5"/>
        <w:shd w:val="clear" w:color="auto" w:fill="FFFFFF"/>
        <w:spacing w:beforeLines="100" w:beforeAutospacing="0" w:after="0" w:afterAutospacing="0" w:line="560" w:lineRule="exact"/>
        <w:ind w:firstLineChars="200" w:firstLine="640"/>
        <w:rPr>
          <w:rFonts w:ascii="仿宋_GB2312" w:eastAsia="仿宋_GB2312" w:hAnsi="仿宋" w:cs="仿宋"/>
          <w:color w:val="000000"/>
          <w:kern w:val="2"/>
          <w:sz w:val="32"/>
          <w:szCs w:val="32"/>
        </w:rPr>
      </w:pPr>
      <w:r>
        <w:rPr>
          <w:rFonts w:ascii="仿宋_GB2312" w:eastAsia="仿宋_GB2312" w:hAnsi="仿宋" w:cs="仿宋" w:hint="eastAsia"/>
          <w:color w:val="000000"/>
          <w:kern w:val="2"/>
          <w:sz w:val="32"/>
          <w:szCs w:val="32"/>
        </w:rPr>
        <w:t xml:space="preserve">联 系 人：陈全彬    </w:t>
      </w:r>
      <w:r w:rsidR="00207DFC">
        <w:rPr>
          <w:rFonts w:ascii="仿宋_GB2312" w:eastAsia="仿宋_GB2312" w:hAnsi="仿宋" w:cs="仿宋" w:hint="eastAsia"/>
          <w:color w:val="000000"/>
          <w:kern w:val="2"/>
          <w:sz w:val="32"/>
          <w:szCs w:val="32"/>
        </w:rPr>
        <w:t>吴 瑞</w:t>
      </w:r>
    </w:p>
    <w:p w:rsidR="00E6039E" w:rsidRDefault="00736D59">
      <w:pPr>
        <w:pStyle w:val="a5"/>
        <w:shd w:val="clear" w:color="auto" w:fill="FFFFFF"/>
        <w:spacing w:before="0" w:beforeAutospacing="0" w:after="0" w:afterAutospacing="0" w:line="560" w:lineRule="exact"/>
        <w:ind w:firstLineChars="200" w:firstLine="640"/>
        <w:rPr>
          <w:rFonts w:ascii="仿宋_GB2312" w:eastAsia="仿宋_GB2312" w:hAnsi="仿宋" w:cs="仿宋"/>
          <w:color w:val="000000"/>
          <w:kern w:val="2"/>
          <w:sz w:val="32"/>
          <w:szCs w:val="32"/>
        </w:rPr>
      </w:pPr>
      <w:r>
        <w:rPr>
          <w:rFonts w:ascii="仿宋_GB2312" w:eastAsia="仿宋_GB2312" w:hAnsi="仿宋" w:cs="仿宋" w:hint="eastAsia"/>
          <w:color w:val="000000"/>
          <w:kern w:val="2"/>
          <w:sz w:val="32"/>
          <w:szCs w:val="32"/>
        </w:rPr>
        <w:t>联系电话：0912-3447161</w:t>
      </w:r>
    </w:p>
    <w:p w:rsidR="00E6039E" w:rsidRDefault="00736D59">
      <w:pPr>
        <w:pStyle w:val="a5"/>
        <w:shd w:val="clear" w:color="auto" w:fill="FFFFFF"/>
        <w:spacing w:before="0" w:beforeAutospacing="0" w:after="0" w:afterAutospacing="0" w:line="560" w:lineRule="exact"/>
        <w:ind w:firstLineChars="200" w:firstLine="640"/>
        <w:rPr>
          <w:rFonts w:ascii="仿宋_GB2312" w:eastAsia="仿宋_GB2312" w:hAnsi="仿宋" w:cs="仿宋"/>
          <w:color w:val="000000"/>
          <w:kern w:val="2"/>
          <w:sz w:val="32"/>
          <w:szCs w:val="32"/>
        </w:rPr>
      </w:pPr>
      <w:r>
        <w:rPr>
          <w:rFonts w:ascii="仿宋_GB2312" w:eastAsia="仿宋_GB2312" w:hAnsi="仿宋" w:cs="仿宋" w:hint="eastAsia"/>
          <w:color w:val="000000"/>
          <w:kern w:val="2"/>
          <w:sz w:val="32"/>
          <w:szCs w:val="32"/>
        </w:rPr>
        <w:t xml:space="preserve">电子邮箱：ylqgnb@126.com </w:t>
      </w:r>
    </w:p>
    <w:p w:rsidR="00721740" w:rsidRDefault="00736D59" w:rsidP="00721740">
      <w:pPr>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通讯地址：榆林市经济开发区市委办公小区人大楼118室</w:t>
      </w:r>
    </w:p>
    <w:p w:rsidR="00E6039E" w:rsidRDefault="00736D59" w:rsidP="000D43BD">
      <w:pPr>
        <w:snapToGrid w:val="0"/>
        <w:spacing w:beforeLines="50"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附件：1.“青创先锋·方向之星”推荐表</w:t>
      </w:r>
    </w:p>
    <w:p w:rsidR="00E6039E" w:rsidRDefault="00736D59">
      <w:pPr>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2.“青创先锋·方向之星”推报汇总表 </w:t>
      </w:r>
    </w:p>
    <w:p w:rsidR="00E6039E" w:rsidRDefault="00E6039E">
      <w:pPr>
        <w:snapToGrid w:val="0"/>
        <w:spacing w:line="600" w:lineRule="exact"/>
        <w:ind w:firstLineChars="1600" w:firstLine="5120"/>
        <w:rPr>
          <w:rFonts w:ascii="仿宋" w:eastAsia="仿宋" w:hAnsi="仿宋" w:cs="仿宋"/>
          <w:position w:val="-5"/>
          <w:sz w:val="32"/>
          <w:szCs w:val="32"/>
        </w:rPr>
      </w:pPr>
    </w:p>
    <w:p w:rsidR="004211BA" w:rsidRDefault="004211BA">
      <w:pPr>
        <w:snapToGrid w:val="0"/>
        <w:spacing w:line="600" w:lineRule="exact"/>
        <w:ind w:firstLineChars="1600" w:firstLine="5120"/>
        <w:rPr>
          <w:rFonts w:ascii="仿宋" w:eastAsia="仿宋" w:hAnsi="仿宋" w:cs="仿宋"/>
          <w:position w:val="-5"/>
          <w:sz w:val="32"/>
          <w:szCs w:val="32"/>
        </w:rPr>
      </w:pPr>
    </w:p>
    <w:p w:rsidR="00E6039E" w:rsidRDefault="00736D59" w:rsidP="004211BA">
      <w:pPr>
        <w:rPr>
          <w:rFonts w:ascii="仿宋" w:eastAsia="仿宋" w:hAnsi="仿宋" w:cs="仿宋"/>
          <w:position w:val="-5"/>
          <w:sz w:val="32"/>
          <w:szCs w:val="32"/>
        </w:rPr>
      </w:pPr>
      <w:r>
        <w:rPr>
          <w:rFonts w:ascii="仿宋" w:eastAsia="仿宋" w:hAnsi="仿宋" w:cs="仿宋" w:hint="eastAsia"/>
          <w:position w:val="-5"/>
          <w:sz w:val="32"/>
          <w:szCs w:val="32"/>
        </w:rPr>
        <w:t xml:space="preserve">                         </w:t>
      </w:r>
      <w:bookmarkStart w:id="0" w:name="_GoBack"/>
      <w:bookmarkEnd w:id="0"/>
      <w:r>
        <w:rPr>
          <w:rFonts w:ascii="仿宋" w:eastAsia="仿宋" w:hAnsi="仿宋" w:cs="仿宋" w:hint="eastAsia"/>
          <w:position w:val="-5"/>
          <w:sz w:val="32"/>
          <w:szCs w:val="32"/>
        </w:rPr>
        <w:t>共青团榆林市委</w:t>
      </w:r>
    </w:p>
    <w:p w:rsidR="00E6039E" w:rsidRDefault="004211BA" w:rsidP="004211BA">
      <w:pPr>
        <w:rPr>
          <w:rFonts w:ascii="黑体" w:eastAsia="黑体" w:hAnsi="黑体" w:cs="黑体"/>
          <w:sz w:val="32"/>
          <w:szCs w:val="32"/>
        </w:rPr>
      </w:pPr>
      <w:r>
        <w:rPr>
          <w:rFonts w:ascii="仿宋" w:eastAsia="仿宋" w:hAnsi="仿宋" w:cs="仿宋" w:hint="eastAsia"/>
          <w:position w:val="-5"/>
          <w:sz w:val="32"/>
          <w:szCs w:val="32"/>
        </w:rPr>
        <w:t xml:space="preserve">                             </w:t>
      </w:r>
      <w:r w:rsidR="00736D59">
        <w:rPr>
          <w:rFonts w:ascii="仿宋" w:eastAsia="仿宋" w:hAnsi="仿宋" w:cs="仿宋" w:hint="eastAsia"/>
          <w:position w:val="-5"/>
          <w:sz w:val="32"/>
          <w:szCs w:val="32"/>
        </w:rPr>
        <w:t>20</w:t>
      </w:r>
      <w:r w:rsidR="00721740">
        <w:rPr>
          <w:rFonts w:ascii="仿宋" w:eastAsia="仿宋" w:hAnsi="仿宋" w:cs="仿宋" w:hint="eastAsia"/>
          <w:position w:val="-5"/>
          <w:sz w:val="32"/>
          <w:szCs w:val="32"/>
        </w:rPr>
        <w:t>20</w:t>
      </w:r>
      <w:r w:rsidR="00736D59">
        <w:rPr>
          <w:rFonts w:ascii="仿宋" w:eastAsia="仿宋" w:hAnsi="仿宋" w:cs="仿宋" w:hint="eastAsia"/>
          <w:position w:val="-5"/>
          <w:sz w:val="32"/>
          <w:szCs w:val="32"/>
        </w:rPr>
        <w:t>年3月1</w:t>
      </w:r>
      <w:r w:rsidR="00207DFC">
        <w:rPr>
          <w:rFonts w:ascii="仿宋" w:eastAsia="仿宋" w:hAnsi="仿宋" w:cs="仿宋" w:hint="eastAsia"/>
          <w:position w:val="-5"/>
          <w:sz w:val="32"/>
          <w:szCs w:val="32"/>
        </w:rPr>
        <w:t>1</w:t>
      </w:r>
      <w:r w:rsidR="00736D59">
        <w:rPr>
          <w:rFonts w:ascii="仿宋" w:eastAsia="仿宋" w:hAnsi="仿宋" w:cs="仿宋" w:hint="eastAsia"/>
          <w:position w:val="-5"/>
          <w:sz w:val="32"/>
          <w:szCs w:val="32"/>
        </w:rPr>
        <w:t>日</w:t>
      </w:r>
    </w:p>
    <w:p w:rsidR="00721740" w:rsidRDefault="00721740" w:rsidP="004211BA">
      <w:pPr>
        <w:rPr>
          <w:rFonts w:ascii="黑体" w:eastAsia="黑体" w:hAnsi="黑体" w:cs="黑体"/>
          <w:sz w:val="32"/>
          <w:szCs w:val="32"/>
        </w:rPr>
      </w:pPr>
    </w:p>
    <w:p w:rsidR="00EA5AB7" w:rsidRDefault="00EA5AB7">
      <w:pPr>
        <w:spacing w:line="480" w:lineRule="exact"/>
        <w:rPr>
          <w:rFonts w:ascii="黑体" w:eastAsia="黑体" w:hAnsi="黑体" w:cs="黑体"/>
          <w:sz w:val="32"/>
          <w:szCs w:val="32"/>
        </w:rPr>
      </w:pPr>
    </w:p>
    <w:p w:rsidR="004211BA" w:rsidRDefault="004211BA">
      <w:pPr>
        <w:spacing w:line="480" w:lineRule="exact"/>
        <w:rPr>
          <w:rFonts w:ascii="黑体" w:eastAsia="黑体" w:hAnsi="黑体" w:cs="黑体"/>
          <w:sz w:val="32"/>
          <w:szCs w:val="32"/>
        </w:rPr>
      </w:pPr>
    </w:p>
    <w:p w:rsidR="00E6039E" w:rsidRDefault="00736D59">
      <w:pPr>
        <w:spacing w:line="480" w:lineRule="exact"/>
        <w:rPr>
          <w:rFonts w:ascii="黑体" w:eastAsia="黑体" w:hAnsi="黑体" w:cs="黑体"/>
          <w:sz w:val="32"/>
          <w:szCs w:val="32"/>
        </w:rPr>
      </w:pPr>
      <w:r>
        <w:rPr>
          <w:rFonts w:ascii="黑体" w:eastAsia="黑体" w:hAnsi="黑体" w:cs="黑体" w:hint="eastAsia"/>
          <w:sz w:val="32"/>
          <w:szCs w:val="32"/>
        </w:rPr>
        <w:lastRenderedPageBreak/>
        <w:t>附件1</w:t>
      </w:r>
    </w:p>
    <w:p w:rsidR="00E6039E" w:rsidRDefault="00736D59" w:rsidP="000D43BD">
      <w:pPr>
        <w:spacing w:afterLines="50" w:line="480" w:lineRule="exact"/>
        <w:ind w:firstLine="646"/>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“青创先锋·方向之星”</w:t>
      </w:r>
      <w:r>
        <w:rPr>
          <w:rFonts w:ascii="Times New Roman" w:eastAsia="方正小标宋简体" w:hAnsi="Times New Roman" w:cs="Times New Roman"/>
          <w:sz w:val="44"/>
          <w:szCs w:val="44"/>
        </w:rPr>
        <w:t>推荐表</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359"/>
        <w:gridCol w:w="1088"/>
        <w:gridCol w:w="1275"/>
        <w:gridCol w:w="738"/>
        <w:gridCol w:w="672"/>
        <w:gridCol w:w="745"/>
        <w:gridCol w:w="709"/>
        <w:gridCol w:w="745"/>
        <w:gridCol w:w="892"/>
        <w:gridCol w:w="1632"/>
      </w:tblGrid>
      <w:tr w:rsidR="00E6039E" w:rsidRPr="004211BA" w:rsidTr="004211BA">
        <w:trPr>
          <w:trHeight w:val="761"/>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姓</w:t>
            </w:r>
            <w:r w:rsidR="004211BA" w:rsidRPr="004211BA">
              <w:rPr>
                <w:rFonts w:ascii="仿宋_GB2312" w:eastAsia="仿宋_GB2312" w:hAnsi="仿宋" w:cs="仿宋" w:hint="eastAsia"/>
                <w:sz w:val="24"/>
              </w:rPr>
              <w:t xml:space="preserve">  </w:t>
            </w:r>
            <w:r w:rsidRPr="004211BA">
              <w:rPr>
                <w:rFonts w:ascii="仿宋_GB2312" w:eastAsia="仿宋_GB2312" w:hAnsi="仿宋" w:cs="仿宋" w:hint="eastAsia"/>
                <w:sz w:val="24"/>
              </w:rPr>
              <w:t>名</w:t>
            </w:r>
          </w:p>
        </w:tc>
        <w:tc>
          <w:tcPr>
            <w:tcW w:w="1088"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275" w:type="dxa"/>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性</w:t>
            </w:r>
            <w:r w:rsidR="004211BA" w:rsidRPr="004211BA">
              <w:rPr>
                <w:rFonts w:ascii="仿宋_GB2312" w:eastAsia="仿宋_GB2312" w:hAnsi="仿宋" w:cs="仿宋" w:hint="eastAsia"/>
                <w:sz w:val="24"/>
              </w:rPr>
              <w:t xml:space="preserve">  </w:t>
            </w:r>
            <w:r w:rsidRPr="004211BA">
              <w:rPr>
                <w:rFonts w:ascii="仿宋_GB2312" w:eastAsia="仿宋_GB2312" w:hAnsi="仿宋" w:cs="仿宋" w:hint="eastAsia"/>
                <w:sz w:val="24"/>
              </w:rPr>
              <w:t>别</w:t>
            </w:r>
          </w:p>
        </w:tc>
        <w:tc>
          <w:tcPr>
            <w:tcW w:w="738"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417"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民</w:t>
            </w:r>
            <w:r w:rsidR="004211BA" w:rsidRPr="004211BA">
              <w:rPr>
                <w:rFonts w:ascii="仿宋_GB2312" w:eastAsia="仿宋_GB2312" w:hAnsi="仿宋" w:cs="仿宋" w:hint="eastAsia"/>
                <w:sz w:val="24"/>
              </w:rPr>
              <w:t xml:space="preserve">  </w:t>
            </w:r>
            <w:r w:rsidRPr="004211BA">
              <w:rPr>
                <w:rFonts w:ascii="仿宋_GB2312" w:eastAsia="仿宋_GB2312" w:hAnsi="仿宋" w:cs="仿宋" w:hint="eastAsia"/>
                <w:sz w:val="24"/>
              </w:rPr>
              <w:t>族</w:t>
            </w:r>
          </w:p>
        </w:tc>
        <w:tc>
          <w:tcPr>
            <w:tcW w:w="709"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745" w:type="dxa"/>
            <w:vAlign w:val="center"/>
          </w:tcPr>
          <w:p w:rsidR="00E6039E" w:rsidRPr="004211BA" w:rsidRDefault="00736D59" w:rsidP="004211BA">
            <w:pPr>
              <w:jc w:val="center"/>
              <w:rPr>
                <w:rFonts w:ascii="仿宋_GB2312" w:eastAsia="仿宋_GB2312" w:hAnsi="仿宋" w:cs="仿宋"/>
                <w:sz w:val="24"/>
              </w:rPr>
            </w:pPr>
            <w:r w:rsidRPr="004211BA">
              <w:rPr>
                <w:rFonts w:ascii="仿宋_GB2312" w:eastAsia="仿宋_GB2312" w:hAnsi="仿宋" w:cs="仿宋" w:hint="eastAsia"/>
                <w:sz w:val="24"/>
              </w:rPr>
              <w:t>出生</w:t>
            </w:r>
          </w:p>
          <w:p w:rsidR="00E6039E" w:rsidRPr="004211BA" w:rsidRDefault="00736D59" w:rsidP="004211BA">
            <w:pPr>
              <w:jc w:val="center"/>
              <w:rPr>
                <w:rFonts w:ascii="仿宋_GB2312" w:eastAsia="仿宋_GB2312" w:hAnsi="仿宋" w:cs="仿宋"/>
                <w:sz w:val="24"/>
              </w:rPr>
            </w:pPr>
            <w:r w:rsidRPr="004211BA">
              <w:rPr>
                <w:rFonts w:ascii="仿宋_GB2312" w:eastAsia="仿宋_GB2312" w:hAnsi="仿宋" w:cs="仿宋" w:hint="eastAsia"/>
                <w:sz w:val="24"/>
              </w:rPr>
              <w:t>年月</w:t>
            </w:r>
          </w:p>
        </w:tc>
        <w:tc>
          <w:tcPr>
            <w:tcW w:w="892"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632" w:type="dxa"/>
            <w:vMerge w:val="restart"/>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照</w:t>
            </w:r>
          </w:p>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片</w:t>
            </w:r>
          </w:p>
        </w:tc>
      </w:tr>
      <w:tr w:rsidR="00E6039E" w:rsidRPr="004211BA" w:rsidTr="004211BA">
        <w:trPr>
          <w:trHeight w:val="761"/>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政治面貌</w:t>
            </w:r>
          </w:p>
        </w:tc>
        <w:tc>
          <w:tcPr>
            <w:tcW w:w="1088"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275" w:type="dxa"/>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文化程度</w:t>
            </w:r>
          </w:p>
        </w:tc>
        <w:tc>
          <w:tcPr>
            <w:tcW w:w="738"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417"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职业（工种）</w:t>
            </w:r>
          </w:p>
        </w:tc>
        <w:tc>
          <w:tcPr>
            <w:tcW w:w="709"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745" w:type="dxa"/>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职务</w:t>
            </w:r>
          </w:p>
        </w:tc>
        <w:tc>
          <w:tcPr>
            <w:tcW w:w="892"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632" w:type="dxa"/>
            <w:vMerge/>
            <w:vAlign w:val="center"/>
          </w:tcPr>
          <w:p w:rsidR="00E6039E" w:rsidRPr="004211BA" w:rsidRDefault="00E6039E" w:rsidP="004211BA">
            <w:pPr>
              <w:spacing w:line="480" w:lineRule="exact"/>
              <w:jc w:val="center"/>
              <w:rPr>
                <w:rFonts w:ascii="仿宋_GB2312" w:eastAsia="仿宋_GB2312" w:hAnsi="仿宋" w:cs="仿宋"/>
                <w:sz w:val="24"/>
              </w:rPr>
            </w:pPr>
          </w:p>
        </w:tc>
      </w:tr>
      <w:tr w:rsidR="00E6039E" w:rsidRPr="004211BA" w:rsidTr="004211BA">
        <w:trPr>
          <w:trHeight w:val="761"/>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单</w:t>
            </w:r>
            <w:r w:rsidR="004211BA" w:rsidRPr="004211BA">
              <w:rPr>
                <w:rFonts w:ascii="仿宋_GB2312" w:eastAsia="仿宋_GB2312" w:hAnsi="仿宋" w:cs="仿宋" w:hint="eastAsia"/>
                <w:sz w:val="24"/>
              </w:rPr>
              <w:t xml:space="preserve">   </w:t>
            </w:r>
            <w:r w:rsidRPr="004211BA">
              <w:rPr>
                <w:rFonts w:ascii="仿宋_GB2312" w:eastAsia="仿宋_GB2312" w:hAnsi="仿宋" w:cs="仿宋" w:hint="eastAsia"/>
                <w:sz w:val="24"/>
              </w:rPr>
              <w:t>位</w:t>
            </w:r>
          </w:p>
        </w:tc>
        <w:tc>
          <w:tcPr>
            <w:tcW w:w="6864" w:type="dxa"/>
            <w:gridSpan w:val="8"/>
            <w:vAlign w:val="center"/>
          </w:tcPr>
          <w:p w:rsidR="00E6039E" w:rsidRPr="004211BA" w:rsidRDefault="00E6039E" w:rsidP="004211BA">
            <w:pPr>
              <w:spacing w:line="480" w:lineRule="exact"/>
              <w:jc w:val="center"/>
              <w:rPr>
                <w:rFonts w:ascii="仿宋_GB2312" w:eastAsia="仿宋_GB2312" w:hAnsi="仿宋" w:cs="仿宋"/>
                <w:sz w:val="24"/>
              </w:rPr>
            </w:pPr>
          </w:p>
        </w:tc>
        <w:tc>
          <w:tcPr>
            <w:tcW w:w="1632" w:type="dxa"/>
            <w:vMerge/>
            <w:vAlign w:val="center"/>
          </w:tcPr>
          <w:p w:rsidR="00E6039E" w:rsidRPr="004211BA" w:rsidRDefault="00E6039E" w:rsidP="004211BA">
            <w:pPr>
              <w:spacing w:line="480" w:lineRule="exact"/>
              <w:jc w:val="center"/>
              <w:rPr>
                <w:rFonts w:ascii="仿宋_GB2312" w:eastAsia="仿宋_GB2312" w:hAnsi="仿宋" w:cs="仿宋"/>
                <w:sz w:val="24"/>
              </w:rPr>
            </w:pPr>
          </w:p>
        </w:tc>
      </w:tr>
      <w:tr w:rsidR="00E6039E" w:rsidRPr="004211BA" w:rsidTr="004211BA">
        <w:trPr>
          <w:trHeight w:val="788"/>
          <w:jc w:val="center"/>
        </w:trPr>
        <w:tc>
          <w:tcPr>
            <w:tcW w:w="2274" w:type="dxa"/>
            <w:gridSpan w:val="3"/>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职称（技术等级）</w:t>
            </w:r>
          </w:p>
        </w:tc>
        <w:tc>
          <w:tcPr>
            <w:tcW w:w="1275" w:type="dxa"/>
            <w:vAlign w:val="center"/>
          </w:tcPr>
          <w:p w:rsidR="00E6039E" w:rsidRPr="004211BA" w:rsidRDefault="00E6039E" w:rsidP="004211BA">
            <w:pPr>
              <w:spacing w:line="480" w:lineRule="exact"/>
              <w:jc w:val="center"/>
              <w:rPr>
                <w:rFonts w:ascii="仿宋_GB2312" w:eastAsia="仿宋_GB2312" w:hAnsi="仿宋" w:cs="仿宋"/>
                <w:sz w:val="24"/>
              </w:rPr>
            </w:pPr>
          </w:p>
        </w:tc>
        <w:tc>
          <w:tcPr>
            <w:tcW w:w="1410"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办公电话</w:t>
            </w:r>
          </w:p>
        </w:tc>
        <w:tc>
          <w:tcPr>
            <w:tcW w:w="1454" w:type="dxa"/>
            <w:gridSpan w:val="2"/>
            <w:vAlign w:val="center"/>
          </w:tcPr>
          <w:p w:rsidR="00E6039E" w:rsidRPr="004211BA" w:rsidRDefault="00E6039E" w:rsidP="004211BA">
            <w:pPr>
              <w:spacing w:line="480" w:lineRule="exact"/>
              <w:jc w:val="center"/>
              <w:rPr>
                <w:rFonts w:ascii="仿宋_GB2312" w:eastAsia="仿宋_GB2312" w:hAnsi="仿宋" w:cs="仿宋"/>
                <w:sz w:val="24"/>
              </w:rPr>
            </w:pPr>
          </w:p>
        </w:tc>
        <w:tc>
          <w:tcPr>
            <w:tcW w:w="1637"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移动电话</w:t>
            </w:r>
          </w:p>
        </w:tc>
        <w:tc>
          <w:tcPr>
            <w:tcW w:w="1632" w:type="dxa"/>
            <w:vAlign w:val="center"/>
          </w:tcPr>
          <w:p w:rsidR="00E6039E" w:rsidRPr="004211BA" w:rsidRDefault="00E6039E" w:rsidP="004211BA">
            <w:pPr>
              <w:spacing w:line="480" w:lineRule="exact"/>
              <w:jc w:val="center"/>
              <w:rPr>
                <w:rFonts w:ascii="仿宋_GB2312" w:eastAsia="仿宋_GB2312" w:hAnsi="仿宋" w:cs="仿宋"/>
                <w:sz w:val="24"/>
              </w:rPr>
            </w:pPr>
          </w:p>
        </w:tc>
      </w:tr>
      <w:tr w:rsidR="00E6039E" w:rsidRPr="004211BA" w:rsidTr="004211BA">
        <w:trPr>
          <w:trHeight w:val="788"/>
          <w:jc w:val="center"/>
        </w:trPr>
        <w:tc>
          <w:tcPr>
            <w:tcW w:w="2274" w:type="dxa"/>
            <w:gridSpan w:val="3"/>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推荐方向</w:t>
            </w:r>
          </w:p>
        </w:tc>
        <w:tc>
          <w:tcPr>
            <w:tcW w:w="7408" w:type="dxa"/>
            <w:gridSpan w:val="8"/>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请注明“XX（技能、安全、质量、效益、创新）之星”或“年度人物”</w:t>
            </w:r>
          </w:p>
        </w:tc>
      </w:tr>
      <w:tr w:rsidR="00E6039E" w:rsidRPr="004211BA" w:rsidTr="004211BA">
        <w:trPr>
          <w:trHeight w:val="788"/>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仿宋" w:cs="仿宋"/>
                <w:sz w:val="24"/>
              </w:rPr>
            </w:pPr>
            <w:r w:rsidRPr="004211BA">
              <w:rPr>
                <w:rFonts w:ascii="仿宋_GB2312" w:eastAsia="仿宋_GB2312" w:hAnsi="仿宋" w:cs="仿宋" w:hint="eastAsia"/>
                <w:sz w:val="24"/>
              </w:rPr>
              <w:t>通讯地址</w:t>
            </w:r>
          </w:p>
        </w:tc>
        <w:tc>
          <w:tcPr>
            <w:tcW w:w="8496" w:type="dxa"/>
            <w:gridSpan w:val="9"/>
            <w:vAlign w:val="center"/>
          </w:tcPr>
          <w:p w:rsidR="00E6039E" w:rsidRPr="004211BA" w:rsidRDefault="00E6039E" w:rsidP="004211BA">
            <w:pPr>
              <w:spacing w:line="480" w:lineRule="exact"/>
              <w:jc w:val="center"/>
              <w:rPr>
                <w:rFonts w:ascii="仿宋_GB2312" w:eastAsia="仿宋_GB2312" w:hAnsi="仿宋" w:cs="仿宋"/>
                <w:sz w:val="24"/>
              </w:rPr>
            </w:pPr>
          </w:p>
        </w:tc>
      </w:tr>
      <w:tr w:rsidR="00E6039E" w:rsidRPr="004211BA" w:rsidTr="004211BA">
        <w:trPr>
          <w:trHeight w:val="3947"/>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个</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人</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简</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历</w:t>
            </w:r>
          </w:p>
        </w:tc>
        <w:tc>
          <w:tcPr>
            <w:tcW w:w="8496" w:type="dxa"/>
            <w:gridSpan w:val="9"/>
            <w:vAlign w:val="center"/>
          </w:tcPr>
          <w:p w:rsidR="00E6039E" w:rsidRPr="004211BA" w:rsidRDefault="00E6039E" w:rsidP="004211BA">
            <w:pPr>
              <w:spacing w:line="480" w:lineRule="exact"/>
              <w:jc w:val="center"/>
              <w:rPr>
                <w:rFonts w:ascii="仿宋_GB2312" w:eastAsia="仿宋_GB2312" w:hAnsi="Times New Roman" w:cs="Times New Roman"/>
                <w:sz w:val="24"/>
              </w:rPr>
            </w:pPr>
          </w:p>
        </w:tc>
      </w:tr>
      <w:tr w:rsidR="00E6039E" w:rsidRPr="004211BA" w:rsidTr="004211BA">
        <w:trPr>
          <w:trHeight w:val="3397"/>
          <w:jc w:val="center"/>
        </w:trPr>
        <w:tc>
          <w:tcPr>
            <w:tcW w:w="1186" w:type="dxa"/>
            <w:gridSpan w:val="2"/>
            <w:vAlign w:val="center"/>
          </w:tcPr>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受</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过</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何</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种</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奖</w:t>
            </w:r>
          </w:p>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励</w:t>
            </w:r>
          </w:p>
        </w:tc>
        <w:tc>
          <w:tcPr>
            <w:tcW w:w="8496" w:type="dxa"/>
            <w:gridSpan w:val="9"/>
            <w:vAlign w:val="center"/>
          </w:tcPr>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tc>
      </w:tr>
      <w:tr w:rsidR="00E6039E" w:rsidRPr="004211BA" w:rsidTr="004211BA">
        <w:trPr>
          <w:trHeight w:val="561"/>
          <w:jc w:val="center"/>
        </w:trPr>
        <w:tc>
          <w:tcPr>
            <w:tcW w:w="9682" w:type="dxa"/>
            <w:gridSpan w:val="11"/>
            <w:vAlign w:val="center"/>
          </w:tcPr>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lastRenderedPageBreak/>
              <w:t>主要事迹（2000字以内）</w:t>
            </w:r>
          </w:p>
        </w:tc>
      </w:tr>
      <w:tr w:rsidR="00E6039E" w:rsidRPr="004211BA" w:rsidTr="004211BA">
        <w:trPr>
          <w:trHeight w:val="5375"/>
          <w:jc w:val="center"/>
        </w:trPr>
        <w:tc>
          <w:tcPr>
            <w:tcW w:w="9682" w:type="dxa"/>
            <w:gridSpan w:val="11"/>
            <w:vAlign w:val="center"/>
          </w:tcPr>
          <w:p w:rsidR="00E6039E" w:rsidRPr="004211BA" w:rsidRDefault="00736D59" w:rsidP="004211BA">
            <w:pPr>
              <w:spacing w:line="48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（可附页）</w:t>
            </w: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p w:rsidR="00E6039E" w:rsidRPr="004211BA" w:rsidRDefault="00E6039E" w:rsidP="004211BA">
            <w:pPr>
              <w:spacing w:line="480" w:lineRule="exact"/>
              <w:jc w:val="center"/>
              <w:rPr>
                <w:rFonts w:ascii="仿宋_GB2312" w:eastAsia="仿宋_GB2312" w:hAnsi="Times New Roman" w:cs="Times New Roman"/>
                <w:sz w:val="24"/>
              </w:rPr>
            </w:pPr>
          </w:p>
        </w:tc>
      </w:tr>
      <w:tr w:rsidR="00E6039E" w:rsidRPr="004211BA" w:rsidTr="004211BA">
        <w:trPr>
          <w:trHeight w:val="3413"/>
          <w:jc w:val="center"/>
        </w:trPr>
        <w:tc>
          <w:tcPr>
            <w:tcW w:w="827" w:type="dxa"/>
            <w:vAlign w:val="center"/>
          </w:tcPr>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所</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在</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单</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位</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意</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见</w:t>
            </w:r>
          </w:p>
        </w:tc>
        <w:tc>
          <w:tcPr>
            <w:tcW w:w="8855" w:type="dxa"/>
            <w:gridSpan w:val="10"/>
            <w:vAlign w:val="center"/>
          </w:tcPr>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主管领导签字（盖章）     单位（盖章）</w:t>
            </w: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736D59" w:rsidP="004211BA">
            <w:pPr>
              <w:spacing w:line="340" w:lineRule="exact"/>
              <w:ind w:firstLineChars="1600" w:firstLine="3840"/>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年    月    日</w:t>
            </w:r>
          </w:p>
        </w:tc>
      </w:tr>
      <w:tr w:rsidR="00E6039E" w:rsidRPr="004211BA" w:rsidTr="004211BA">
        <w:trPr>
          <w:trHeight w:val="3709"/>
          <w:jc w:val="center"/>
        </w:trPr>
        <w:tc>
          <w:tcPr>
            <w:tcW w:w="827" w:type="dxa"/>
            <w:vAlign w:val="center"/>
          </w:tcPr>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县市</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区团</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委、各团工委意</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见</w:t>
            </w:r>
          </w:p>
        </w:tc>
        <w:tc>
          <w:tcPr>
            <w:tcW w:w="8855" w:type="dxa"/>
            <w:gridSpan w:val="10"/>
            <w:vAlign w:val="center"/>
          </w:tcPr>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ind w:firstLineChars="1550" w:firstLine="3720"/>
              <w:jc w:val="center"/>
              <w:rPr>
                <w:rFonts w:ascii="仿宋_GB2312" w:eastAsia="仿宋_GB2312" w:hAnsi="Times New Roman" w:cs="Times New Roman"/>
                <w:sz w:val="24"/>
              </w:rPr>
            </w:pPr>
          </w:p>
          <w:p w:rsidR="00E6039E" w:rsidRPr="004211BA" w:rsidRDefault="00E6039E" w:rsidP="004211BA">
            <w:pPr>
              <w:spacing w:line="340" w:lineRule="exact"/>
              <w:ind w:firstLineChars="1550" w:firstLine="3720"/>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jc w:val="center"/>
              <w:rPr>
                <w:rFonts w:ascii="仿宋_GB2312" w:eastAsia="仿宋_GB2312" w:hAnsi="Times New Roman" w:cs="Times New Roman"/>
                <w:sz w:val="24"/>
              </w:rPr>
            </w:pPr>
          </w:p>
          <w:p w:rsidR="00E6039E" w:rsidRPr="004211BA" w:rsidRDefault="00E6039E" w:rsidP="004211BA">
            <w:pPr>
              <w:spacing w:line="340" w:lineRule="exact"/>
              <w:ind w:firstLineChars="1550" w:firstLine="3720"/>
              <w:jc w:val="center"/>
              <w:rPr>
                <w:rFonts w:ascii="仿宋_GB2312" w:eastAsia="仿宋_GB2312" w:hAnsi="Times New Roman" w:cs="Times New Roman"/>
                <w:sz w:val="24"/>
              </w:rPr>
            </w:pPr>
          </w:p>
          <w:p w:rsidR="00E6039E" w:rsidRPr="004211BA" w:rsidRDefault="00736D59" w:rsidP="004211BA">
            <w:pPr>
              <w:spacing w:line="340" w:lineRule="exact"/>
              <w:ind w:firstLineChars="1900" w:firstLine="4560"/>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（盖章）</w:t>
            </w:r>
          </w:p>
          <w:p w:rsidR="00E6039E" w:rsidRPr="004211BA" w:rsidRDefault="00736D59" w:rsidP="004211BA">
            <w:pPr>
              <w:spacing w:line="340" w:lineRule="exact"/>
              <w:jc w:val="center"/>
              <w:rPr>
                <w:rFonts w:ascii="仿宋_GB2312" w:eastAsia="仿宋_GB2312" w:hAnsi="Times New Roman" w:cs="Times New Roman"/>
                <w:sz w:val="24"/>
              </w:rPr>
            </w:pPr>
            <w:r w:rsidRPr="004211BA">
              <w:rPr>
                <w:rFonts w:ascii="仿宋_GB2312" w:eastAsia="仿宋_GB2312" w:hAnsi="Times New Roman" w:cs="Times New Roman" w:hint="eastAsia"/>
                <w:sz w:val="24"/>
              </w:rPr>
              <w:t>年    月    日</w:t>
            </w:r>
          </w:p>
        </w:tc>
      </w:tr>
    </w:tbl>
    <w:p w:rsidR="00E6039E" w:rsidRDefault="00E6039E">
      <w:pPr>
        <w:spacing w:line="480" w:lineRule="exact"/>
        <w:rPr>
          <w:rFonts w:ascii="Times New Roman" w:eastAsia="仿宋_GB2312" w:hAnsi="Times New Roman" w:cs="Times New Roman"/>
          <w:sz w:val="32"/>
          <w:szCs w:val="32"/>
        </w:rPr>
      </w:pPr>
    </w:p>
    <w:p w:rsidR="00E6039E" w:rsidRDefault="00E6039E">
      <w:pPr>
        <w:spacing w:line="480" w:lineRule="exact"/>
        <w:rPr>
          <w:rFonts w:ascii="Times New Roman" w:eastAsia="仿宋_GB2312" w:hAnsi="Times New Roman" w:cs="Times New Roman"/>
          <w:sz w:val="32"/>
          <w:szCs w:val="32"/>
        </w:rPr>
        <w:sectPr w:rsidR="00E6039E" w:rsidSect="004211BA">
          <w:footerReference w:type="default" r:id="rId9"/>
          <w:pgSz w:w="11907" w:h="16840" w:code="9"/>
          <w:pgMar w:top="1701" w:right="1474" w:bottom="1474" w:left="1758" w:header="851" w:footer="992" w:gutter="0"/>
          <w:cols w:space="425"/>
          <w:docGrid w:type="lines" w:linePitch="312"/>
        </w:sectPr>
      </w:pPr>
    </w:p>
    <w:p w:rsidR="00E6039E" w:rsidRDefault="00736D59">
      <w:pPr>
        <w:spacing w:line="480" w:lineRule="exact"/>
        <w:rPr>
          <w:rFonts w:ascii="Times New Roman" w:eastAsia="仿宋_GB2312" w:hAnsi="Times New Roman" w:cs="Times New Roman"/>
          <w:sz w:val="30"/>
          <w:szCs w:val="30"/>
        </w:rPr>
      </w:pPr>
      <w:r>
        <w:rPr>
          <w:rFonts w:ascii="黑体" w:eastAsia="黑体" w:hAnsi="黑体" w:cs="黑体" w:hint="eastAsia"/>
          <w:sz w:val="32"/>
          <w:szCs w:val="32"/>
        </w:rPr>
        <w:lastRenderedPageBreak/>
        <w:t>附件2</w:t>
      </w:r>
    </w:p>
    <w:p w:rsidR="00E6039E" w:rsidRDefault="00736D59">
      <w:pPr>
        <w:spacing w:line="480" w:lineRule="exact"/>
        <w:ind w:firstLine="645"/>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“青创先锋·方向之星”</w:t>
      </w:r>
      <w:r>
        <w:rPr>
          <w:rFonts w:ascii="Times New Roman" w:eastAsia="方正小标宋简体" w:hAnsi="Times New Roman" w:cs="Times New Roman"/>
          <w:sz w:val="44"/>
          <w:szCs w:val="44"/>
        </w:rPr>
        <w:t>推报汇总表</w:t>
      </w:r>
    </w:p>
    <w:p w:rsidR="00E6039E" w:rsidRPr="004211BA" w:rsidRDefault="00736D59" w:rsidP="000D43BD">
      <w:pPr>
        <w:widowControl/>
        <w:spacing w:beforeLines="50" w:line="600" w:lineRule="exact"/>
        <w:jc w:val="left"/>
        <w:rPr>
          <w:rFonts w:ascii="仿宋_GB2312" w:eastAsia="仿宋_GB2312" w:hAnsi="仿宋" w:cs="仿宋"/>
          <w:sz w:val="28"/>
          <w:szCs w:val="28"/>
        </w:rPr>
      </w:pPr>
      <w:r w:rsidRPr="004211BA">
        <w:rPr>
          <w:rFonts w:ascii="仿宋_GB2312" w:eastAsia="仿宋_GB2312" w:hAnsi="仿宋" w:cs="宋体" w:hint="eastAsia"/>
          <w:kern w:val="0"/>
          <w:sz w:val="28"/>
          <w:szCs w:val="28"/>
        </w:rPr>
        <w:t>单位（县市区团委）：</w:t>
      </w:r>
      <w:r w:rsidRPr="004211BA">
        <w:rPr>
          <w:rFonts w:ascii="宋体" w:eastAsia="仿宋_GB2312" w:hAnsi="宋体" w:cs="宋体" w:hint="eastAsia"/>
          <w:kern w:val="0"/>
          <w:sz w:val="28"/>
          <w:szCs w:val="28"/>
          <w:u w:val="single"/>
        </w:rPr>
        <w:t>   </w:t>
      </w:r>
      <w:r w:rsidRPr="004211BA">
        <w:rPr>
          <w:rFonts w:ascii="仿宋_GB2312" w:eastAsia="仿宋_GB2312" w:hAnsi="宋体" w:cs="宋体" w:hint="eastAsia"/>
          <w:kern w:val="0"/>
          <w:sz w:val="28"/>
          <w:szCs w:val="28"/>
          <w:u w:val="single"/>
        </w:rPr>
        <w:t xml:space="preserve">   </w:t>
      </w:r>
      <w:r w:rsidRPr="004211BA">
        <w:rPr>
          <w:rFonts w:ascii="宋体" w:eastAsia="仿宋_GB2312" w:hAnsi="宋体" w:cs="宋体" w:hint="eastAsia"/>
          <w:kern w:val="0"/>
          <w:sz w:val="28"/>
          <w:szCs w:val="28"/>
          <w:u w:val="single"/>
        </w:rPr>
        <w:t> </w:t>
      </w:r>
      <w:r w:rsidRPr="004211BA">
        <w:rPr>
          <w:rFonts w:ascii="仿宋_GB2312" w:eastAsia="仿宋_GB2312" w:hAnsi="仿宋" w:cs="宋体" w:hint="eastAsia"/>
          <w:kern w:val="0"/>
          <w:sz w:val="28"/>
          <w:szCs w:val="28"/>
        </w:rPr>
        <w:t xml:space="preserve">（盖章）                       </w:t>
      </w:r>
      <w:r w:rsidRPr="004211BA">
        <w:rPr>
          <w:rFonts w:ascii="仿宋_GB2312" w:eastAsia="仿宋_GB2312" w:hint="eastAsia"/>
          <w:sz w:val="28"/>
          <w:szCs w:val="28"/>
        </w:rPr>
        <w:t>填报人：</w:t>
      </w:r>
      <w:r w:rsidRPr="004211BA">
        <w:rPr>
          <w:rFonts w:ascii="宋体" w:eastAsia="仿宋_GB2312" w:hAnsi="宋体" w:cs="宋体" w:hint="eastAsia"/>
          <w:kern w:val="0"/>
          <w:sz w:val="28"/>
          <w:szCs w:val="28"/>
          <w:u w:val="single"/>
        </w:rPr>
        <w:t> </w:t>
      </w:r>
      <w:r w:rsidRPr="004211BA">
        <w:rPr>
          <w:rFonts w:ascii="仿宋_GB2312" w:eastAsia="仿宋_GB2312" w:hAnsi="宋体" w:cs="宋体" w:hint="eastAsia"/>
          <w:kern w:val="0"/>
          <w:sz w:val="28"/>
          <w:szCs w:val="28"/>
          <w:u w:val="single"/>
        </w:rPr>
        <w:t xml:space="preserve">   </w:t>
      </w:r>
      <w:r w:rsidRPr="004211BA">
        <w:rPr>
          <w:rFonts w:ascii="宋体" w:eastAsia="仿宋_GB2312" w:hAnsi="宋体" w:cs="宋体" w:hint="eastAsia"/>
          <w:kern w:val="0"/>
          <w:sz w:val="28"/>
          <w:szCs w:val="28"/>
          <w:u w:val="single"/>
        </w:rPr>
        <w:t> </w:t>
      </w:r>
    </w:p>
    <w:tbl>
      <w:tblPr>
        <w:tblW w:w="13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950"/>
        <w:gridCol w:w="1875"/>
        <w:gridCol w:w="4579"/>
        <w:gridCol w:w="2295"/>
        <w:gridCol w:w="2145"/>
      </w:tblGrid>
      <w:tr w:rsidR="00E6039E" w:rsidRPr="004211BA" w:rsidTr="004211BA">
        <w:trPr>
          <w:trHeight w:val="701"/>
          <w:jc w:val="center"/>
        </w:trPr>
        <w:tc>
          <w:tcPr>
            <w:tcW w:w="1086"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序号</w:t>
            </w:r>
          </w:p>
        </w:tc>
        <w:tc>
          <w:tcPr>
            <w:tcW w:w="1950"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推报类型</w:t>
            </w:r>
          </w:p>
        </w:tc>
        <w:tc>
          <w:tcPr>
            <w:tcW w:w="1875"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候选人</w:t>
            </w:r>
          </w:p>
        </w:tc>
        <w:tc>
          <w:tcPr>
            <w:tcW w:w="4579"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所在单位</w:t>
            </w:r>
          </w:p>
        </w:tc>
        <w:tc>
          <w:tcPr>
            <w:tcW w:w="2295"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联系方式</w:t>
            </w:r>
          </w:p>
        </w:tc>
        <w:tc>
          <w:tcPr>
            <w:tcW w:w="2145" w:type="dxa"/>
            <w:vAlign w:val="center"/>
          </w:tcPr>
          <w:p w:rsidR="00E6039E" w:rsidRPr="00622F50" w:rsidRDefault="00736D59">
            <w:pPr>
              <w:jc w:val="center"/>
              <w:rPr>
                <w:rFonts w:ascii="仿宋_GB2312" w:eastAsia="仿宋_GB2312"/>
                <w:b/>
                <w:sz w:val="24"/>
              </w:rPr>
            </w:pPr>
            <w:r w:rsidRPr="00622F50">
              <w:rPr>
                <w:rFonts w:ascii="仿宋_GB2312" w:eastAsia="仿宋_GB2312" w:hint="eastAsia"/>
                <w:b/>
                <w:sz w:val="24"/>
              </w:rPr>
              <w:t>备注</w:t>
            </w:r>
          </w:p>
        </w:tc>
      </w:tr>
      <w:tr w:rsidR="00E6039E" w:rsidRPr="004211BA" w:rsidTr="004211BA">
        <w:trPr>
          <w:trHeight w:val="701"/>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18"/>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01"/>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01"/>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18"/>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01"/>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E6039E" w:rsidRPr="004211BA" w:rsidTr="004211BA">
        <w:trPr>
          <w:trHeight w:val="701"/>
          <w:jc w:val="center"/>
        </w:trPr>
        <w:tc>
          <w:tcPr>
            <w:tcW w:w="1086" w:type="dxa"/>
            <w:vAlign w:val="center"/>
          </w:tcPr>
          <w:p w:rsidR="00E6039E" w:rsidRPr="004211BA" w:rsidRDefault="00E6039E">
            <w:pPr>
              <w:jc w:val="center"/>
              <w:rPr>
                <w:rFonts w:ascii="仿宋_GB2312" w:eastAsia="仿宋_GB2312"/>
                <w:sz w:val="24"/>
              </w:rPr>
            </w:pPr>
          </w:p>
        </w:tc>
        <w:tc>
          <w:tcPr>
            <w:tcW w:w="1950" w:type="dxa"/>
            <w:vAlign w:val="center"/>
          </w:tcPr>
          <w:p w:rsidR="00E6039E" w:rsidRPr="004211BA" w:rsidRDefault="00E6039E">
            <w:pPr>
              <w:jc w:val="center"/>
              <w:rPr>
                <w:rFonts w:ascii="仿宋_GB2312" w:eastAsia="仿宋_GB2312"/>
                <w:sz w:val="24"/>
              </w:rPr>
            </w:pPr>
          </w:p>
        </w:tc>
        <w:tc>
          <w:tcPr>
            <w:tcW w:w="1875" w:type="dxa"/>
            <w:vAlign w:val="center"/>
          </w:tcPr>
          <w:p w:rsidR="00E6039E" w:rsidRPr="004211BA" w:rsidRDefault="00E6039E">
            <w:pPr>
              <w:jc w:val="center"/>
              <w:rPr>
                <w:rFonts w:ascii="仿宋_GB2312" w:eastAsia="仿宋_GB2312"/>
                <w:sz w:val="24"/>
              </w:rPr>
            </w:pPr>
          </w:p>
        </w:tc>
        <w:tc>
          <w:tcPr>
            <w:tcW w:w="4579" w:type="dxa"/>
            <w:vAlign w:val="center"/>
          </w:tcPr>
          <w:p w:rsidR="00E6039E" w:rsidRPr="004211BA" w:rsidRDefault="00E6039E">
            <w:pPr>
              <w:jc w:val="center"/>
              <w:rPr>
                <w:rFonts w:ascii="仿宋_GB2312" w:eastAsia="仿宋_GB2312"/>
                <w:sz w:val="24"/>
              </w:rPr>
            </w:pPr>
          </w:p>
        </w:tc>
        <w:tc>
          <w:tcPr>
            <w:tcW w:w="2295" w:type="dxa"/>
            <w:vAlign w:val="center"/>
          </w:tcPr>
          <w:p w:rsidR="00E6039E" w:rsidRPr="004211BA" w:rsidRDefault="00E6039E">
            <w:pPr>
              <w:jc w:val="center"/>
              <w:rPr>
                <w:rFonts w:ascii="仿宋_GB2312" w:eastAsia="仿宋_GB2312"/>
                <w:sz w:val="24"/>
              </w:rPr>
            </w:pPr>
          </w:p>
        </w:tc>
        <w:tc>
          <w:tcPr>
            <w:tcW w:w="2145" w:type="dxa"/>
            <w:vAlign w:val="center"/>
          </w:tcPr>
          <w:p w:rsidR="00E6039E" w:rsidRPr="004211BA" w:rsidRDefault="00E6039E">
            <w:pPr>
              <w:jc w:val="center"/>
              <w:rPr>
                <w:rFonts w:ascii="仿宋_GB2312" w:eastAsia="仿宋_GB2312"/>
                <w:sz w:val="24"/>
              </w:rPr>
            </w:pPr>
          </w:p>
        </w:tc>
      </w:tr>
      <w:tr w:rsidR="004211BA" w:rsidRPr="004211BA" w:rsidTr="004211BA">
        <w:trPr>
          <w:trHeight w:val="701"/>
          <w:jc w:val="center"/>
        </w:trPr>
        <w:tc>
          <w:tcPr>
            <w:tcW w:w="1086" w:type="dxa"/>
            <w:vAlign w:val="center"/>
          </w:tcPr>
          <w:p w:rsidR="004211BA" w:rsidRPr="004211BA" w:rsidRDefault="004211BA">
            <w:pPr>
              <w:jc w:val="center"/>
              <w:rPr>
                <w:rFonts w:ascii="仿宋_GB2312" w:eastAsia="仿宋_GB2312"/>
                <w:sz w:val="24"/>
              </w:rPr>
            </w:pPr>
          </w:p>
        </w:tc>
        <w:tc>
          <w:tcPr>
            <w:tcW w:w="1950" w:type="dxa"/>
            <w:vAlign w:val="center"/>
          </w:tcPr>
          <w:p w:rsidR="004211BA" w:rsidRPr="004211BA" w:rsidRDefault="004211BA">
            <w:pPr>
              <w:jc w:val="center"/>
              <w:rPr>
                <w:rFonts w:ascii="仿宋_GB2312" w:eastAsia="仿宋_GB2312"/>
                <w:sz w:val="24"/>
              </w:rPr>
            </w:pPr>
          </w:p>
        </w:tc>
        <w:tc>
          <w:tcPr>
            <w:tcW w:w="1875" w:type="dxa"/>
            <w:vAlign w:val="center"/>
          </w:tcPr>
          <w:p w:rsidR="004211BA" w:rsidRPr="004211BA" w:rsidRDefault="004211BA">
            <w:pPr>
              <w:jc w:val="center"/>
              <w:rPr>
                <w:rFonts w:ascii="仿宋_GB2312" w:eastAsia="仿宋_GB2312"/>
                <w:sz w:val="24"/>
              </w:rPr>
            </w:pPr>
          </w:p>
        </w:tc>
        <w:tc>
          <w:tcPr>
            <w:tcW w:w="4579" w:type="dxa"/>
            <w:vAlign w:val="center"/>
          </w:tcPr>
          <w:p w:rsidR="004211BA" w:rsidRPr="004211BA" w:rsidRDefault="004211BA">
            <w:pPr>
              <w:jc w:val="center"/>
              <w:rPr>
                <w:rFonts w:ascii="仿宋_GB2312" w:eastAsia="仿宋_GB2312"/>
                <w:sz w:val="24"/>
              </w:rPr>
            </w:pPr>
          </w:p>
        </w:tc>
        <w:tc>
          <w:tcPr>
            <w:tcW w:w="2295" w:type="dxa"/>
            <w:vAlign w:val="center"/>
          </w:tcPr>
          <w:p w:rsidR="004211BA" w:rsidRPr="004211BA" w:rsidRDefault="004211BA">
            <w:pPr>
              <w:jc w:val="center"/>
              <w:rPr>
                <w:rFonts w:ascii="仿宋_GB2312" w:eastAsia="仿宋_GB2312"/>
                <w:sz w:val="24"/>
              </w:rPr>
            </w:pPr>
          </w:p>
        </w:tc>
        <w:tc>
          <w:tcPr>
            <w:tcW w:w="2145" w:type="dxa"/>
            <w:vAlign w:val="center"/>
          </w:tcPr>
          <w:p w:rsidR="004211BA" w:rsidRPr="004211BA" w:rsidRDefault="004211BA">
            <w:pPr>
              <w:jc w:val="center"/>
              <w:rPr>
                <w:rFonts w:ascii="仿宋_GB2312" w:eastAsia="仿宋_GB2312"/>
                <w:sz w:val="24"/>
              </w:rPr>
            </w:pPr>
          </w:p>
        </w:tc>
      </w:tr>
    </w:tbl>
    <w:p w:rsidR="00E6039E" w:rsidRDefault="00E6039E">
      <w:pPr>
        <w:spacing w:line="480" w:lineRule="exact"/>
        <w:rPr>
          <w:rFonts w:ascii="黑体" w:eastAsia="黑体" w:hAnsi="黑体" w:cs="黑体"/>
          <w:sz w:val="32"/>
          <w:szCs w:val="32"/>
        </w:rPr>
      </w:pPr>
    </w:p>
    <w:sectPr w:rsidR="00E6039E" w:rsidSect="00E6039E">
      <w:pgSz w:w="16783" w:h="11850" w:orient="landscape"/>
      <w:pgMar w:top="1587" w:right="2098" w:bottom="1474" w:left="198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0D" w:rsidRDefault="00397D0D" w:rsidP="00527A6B">
      <w:r>
        <w:separator/>
      </w:r>
    </w:p>
  </w:endnote>
  <w:endnote w:type="continuationSeparator" w:id="0">
    <w:p w:rsidR="00397D0D" w:rsidRDefault="00397D0D" w:rsidP="0052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31720"/>
      <w:docPartObj>
        <w:docPartGallery w:val="Page Numbers (Bottom of Page)"/>
        <w:docPartUnique/>
      </w:docPartObj>
    </w:sdtPr>
    <w:sdtEndPr>
      <w:rPr>
        <w:sz w:val="24"/>
        <w:szCs w:val="24"/>
      </w:rPr>
    </w:sdtEndPr>
    <w:sdtContent>
      <w:p w:rsidR="004211BA" w:rsidRPr="004211BA" w:rsidRDefault="004211BA">
        <w:pPr>
          <w:pStyle w:val="a3"/>
          <w:jc w:val="center"/>
          <w:rPr>
            <w:sz w:val="24"/>
            <w:szCs w:val="24"/>
          </w:rPr>
        </w:pPr>
        <w:r>
          <w:rPr>
            <w:rFonts w:hint="eastAsia"/>
          </w:rPr>
          <w:t>-</w:t>
        </w:r>
        <w:r w:rsidR="002044EC" w:rsidRPr="004211BA">
          <w:rPr>
            <w:sz w:val="24"/>
            <w:szCs w:val="24"/>
          </w:rPr>
          <w:fldChar w:fldCharType="begin"/>
        </w:r>
        <w:r w:rsidRPr="004211BA">
          <w:rPr>
            <w:sz w:val="24"/>
            <w:szCs w:val="24"/>
          </w:rPr>
          <w:instrText xml:space="preserve"> PAGE   \* MERGEFORMAT </w:instrText>
        </w:r>
        <w:r w:rsidR="002044EC" w:rsidRPr="004211BA">
          <w:rPr>
            <w:sz w:val="24"/>
            <w:szCs w:val="24"/>
          </w:rPr>
          <w:fldChar w:fldCharType="separate"/>
        </w:r>
        <w:r w:rsidR="000D43BD" w:rsidRPr="000D43BD">
          <w:rPr>
            <w:noProof/>
            <w:sz w:val="24"/>
            <w:szCs w:val="24"/>
            <w:lang w:val="zh-CN"/>
          </w:rPr>
          <w:t>8</w:t>
        </w:r>
        <w:r w:rsidR="002044EC" w:rsidRPr="004211BA">
          <w:rPr>
            <w:sz w:val="24"/>
            <w:szCs w:val="24"/>
          </w:rPr>
          <w:fldChar w:fldCharType="end"/>
        </w:r>
        <w:r>
          <w:rPr>
            <w:rFonts w:hint="eastAsia"/>
            <w:sz w:val="24"/>
            <w:szCs w:val="24"/>
          </w:rPr>
          <w:t>-</w:t>
        </w:r>
      </w:p>
    </w:sdtContent>
  </w:sdt>
  <w:p w:rsidR="004211BA" w:rsidRDefault="004211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0D" w:rsidRDefault="00397D0D" w:rsidP="00527A6B">
      <w:r>
        <w:separator/>
      </w:r>
    </w:p>
  </w:footnote>
  <w:footnote w:type="continuationSeparator" w:id="0">
    <w:p w:rsidR="00397D0D" w:rsidRDefault="00397D0D" w:rsidP="00527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E609"/>
    <w:multiLevelType w:val="singleLevel"/>
    <w:tmpl w:val="59A3E609"/>
    <w:lvl w:ilvl="0">
      <w:start w:val="2"/>
      <w:numFmt w:val="decimal"/>
      <w:suff w:val="nothing"/>
      <w:lvlText w:val="%1."/>
      <w:lvlJc w:val="left"/>
    </w:lvl>
  </w:abstractNum>
  <w:abstractNum w:abstractNumId="1">
    <w:nsid w:val="59A3E6BF"/>
    <w:multiLevelType w:val="singleLevel"/>
    <w:tmpl w:val="59A3E6BF"/>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B7A"/>
    <w:rsid w:val="00007EB4"/>
    <w:rsid w:val="000117CB"/>
    <w:rsid w:val="00012F7C"/>
    <w:rsid w:val="0001401C"/>
    <w:rsid w:val="00071984"/>
    <w:rsid w:val="000D43BD"/>
    <w:rsid w:val="000F11D4"/>
    <w:rsid w:val="000F5CBD"/>
    <w:rsid w:val="00130E4C"/>
    <w:rsid w:val="00142D88"/>
    <w:rsid w:val="00147880"/>
    <w:rsid w:val="00160DB1"/>
    <w:rsid w:val="00180EED"/>
    <w:rsid w:val="001C551A"/>
    <w:rsid w:val="001E248D"/>
    <w:rsid w:val="002044EC"/>
    <w:rsid w:val="00207DFC"/>
    <w:rsid w:val="0024774D"/>
    <w:rsid w:val="00286168"/>
    <w:rsid w:val="002D4B7A"/>
    <w:rsid w:val="002D739D"/>
    <w:rsid w:val="00316B47"/>
    <w:rsid w:val="00326BE3"/>
    <w:rsid w:val="00353CB3"/>
    <w:rsid w:val="00355C88"/>
    <w:rsid w:val="00360349"/>
    <w:rsid w:val="00363911"/>
    <w:rsid w:val="00363FF7"/>
    <w:rsid w:val="0036777C"/>
    <w:rsid w:val="00375E84"/>
    <w:rsid w:val="00397D0D"/>
    <w:rsid w:val="003B7DCE"/>
    <w:rsid w:val="003E41D6"/>
    <w:rsid w:val="004211BA"/>
    <w:rsid w:val="00460070"/>
    <w:rsid w:val="00476B8F"/>
    <w:rsid w:val="005023E5"/>
    <w:rsid w:val="00526F2E"/>
    <w:rsid w:val="00527A6B"/>
    <w:rsid w:val="0055218C"/>
    <w:rsid w:val="00564626"/>
    <w:rsid w:val="00590A7E"/>
    <w:rsid w:val="005A25E8"/>
    <w:rsid w:val="005E60E0"/>
    <w:rsid w:val="005F144A"/>
    <w:rsid w:val="00614B61"/>
    <w:rsid w:val="00622F50"/>
    <w:rsid w:val="00631512"/>
    <w:rsid w:val="006367CD"/>
    <w:rsid w:val="00672956"/>
    <w:rsid w:val="006D56A0"/>
    <w:rsid w:val="00706B9D"/>
    <w:rsid w:val="00714048"/>
    <w:rsid w:val="00720E79"/>
    <w:rsid w:val="00721740"/>
    <w:rsid w:val="00736D59"/>
    <w:rsid w:val="007934FD"/>
    <w:rsid w:val="007F5497"/>
    <w:rsid w:val="007F5709"/>
    <w:rsid w:val="008127E5"/>
    <w:rsid w:val="008250D0"/>
    <w:rsid w:val="0087620A"/>
    <w:rsid w:val="008767C1"/>
    <w:rsid w:val="008C0DCC"/>
    <w:rsid w:val="008C733E"/>
    <w:rsid w:val="009573C5"/>
    <w:rsid w:val="00977145"/>
    <w:rsid w:val="009B3392"/>
    <w:rsid w:val="009F736D"/>
    <w:rsid w:val="00A00ADD"/>
    <w:rsid w:val="00A54A43"/>
    <w:rsid w:val="00A77D39"/>
    <w:rsid w:val="00AD73BA"/>
    <w:rsid w:val="00AF0404"/>
    <w:rsid w:val="00B10BB5"/>
    <w:rsid w:val="00B66C8B"/>
    <w:rsid w:val="00B72F01"/>
    <w:rsid w:val="00B97483"/>
    <w:rsid w:val="00BA6661"/>
    <w:rsid w:val="00BE3E5E"/>
    <w:rsid w:val="00BE723C"/>
    <w:rsid w:val="00C05E74"/>
    <w:rsid w:val="00C115CF"/>
    <w:rsid w:val="00C42966"/>
    <w:rsid w:val="00C62D07"/>
    <w:rsid w:val="00C70461"/>
    <w:rsid w:val="00CD434A"/>
    <w:rsid w:val="00CE7FCD"/>
    <w:rsid w:val="00CF0424"/>
    <w:rsid w:val="00CF11B4"/>
    <w:rsid w:val="00CF7D7D"/>
    <w:rsid w:val="00D07219"/>
    <w:rsid w:val="00D2085C"/>
    <w:rsid w:val="00D96750"/>
    <w:rsid w:val="00DB19D6"/>
    <w:rsid w:val="00DF4501"/>
    <w:rsid w:val="00E007BD"/>
    <w:rsid w:val="00E6039E"/>
    <w:rsid w:val="00E93F73"/>
    <w:rsid w:val="00EA5AB7"/>
    <w:rsid w:val="00EB6CAF"/>
    <w:rsid w:val="00F20A47"/>
    <w:rsid w:val="00F8379E"/>
    <w:rsid w:val="00F91FAA"/>
    <w:rsid w:val="00FE2D2B"/>
    <w:rsid w:val="00FF6FD7"/>
    <w:rsid w:val="056119DE"/>
    <w:rsid w:val="09973928"/>
    <w:rsid w:val="0EF11A92"/>
    <w:rsid w:val="13A57807"/>
    <w:rsid w:val="181C0470"/>
    <w:rsid w:val="18D51E1E"/>
    <w:rsid w:val="2427527D"/>
    <w:rsid w:val="25F747FF"/>
    <w:rsid w:val="272A4245"/>
    <w:rsid w:val="292709EE"/>
    <w:rsid w:val="2B754F95"/>
    <w:rsid w:val="323612BC"/>
    <w:rsid w:val="339B6EDE"/>
    <w:rsid w:val="428F0490"/>
    <w:rsid w:val="49470B7A"/>
    <w:rsid w:val="4BB666DE"/>
    <w:rsid w:val="4D2B2F81"/>
    <w:rsid w:val="64190E7B"/>
    <w:rsid w:val="642212A3"/>
    <w:rsid w:val="652904E7"/>
    <w:rsid w:val="6907746A"/>
    <w:rsid w:val="69527BA0"/>
    <w:rsid w:val="6AA44C9F"/>
    <w:rsid w:val="6BAC2FED"/>
    <w:rsid w:val="74641EBA"/>
    <w:rsid w:val="79971CE4"/>
    <w:rsid w:val="7E2461BB"/>
    <w:rsid w:val="7E290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3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6039E"/>
    <w:pPr>
      <w:tabs>
        <w:tab w:val="center" w:pos="4153"/>
        <w:tab w:val="right" w:pos="8306"/>
      </w:tabs>
      <w:snapToGrid w:val="0"/>
      <w:jc w:val="left"/>
    </w:pPr>
    <w:rPr>
      <w:sz w:val="18"/>
      <w:szCs w:val="18"/>
    </w:rPr>
  </w:style>
  <w:style w:type="paragraph" w:styleId="a4">
    <w:name w:val="header"/>
    <w:basedOn w:val="a"/>
    <w:link w:val="Char0"/>
    <w:rsid w:val="00E6039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E6039E"/>
    <w:pPr>
      <w:widowControl/>
      <w:spacing w:before="100" w:beforeAutospacing="1" w:after="100" w:afterAutospacing="1"/>
      <w:jc w:val="left"/>
    </w:pPr>
    <w:rPr>
      <w:rFonts w:ascii="宋体" w:eastAsia="宋体" w:hAnsi="Times New Roman" w:cs="Times New Roman"/>
      <w:kern w:val="0"/>
      <w:sz w:val="24"/>
    </w:rPr>
  </w:style>
  <w:style w:type="character" w:customStyle="1" w:styleId="Char0">
    <w:name w:val="页眉 Char"/>
    <w:basedOn w:val="a0"/>
    <w:link w:val="a4"/>
    <w:rsid w:val="00E6039E"/>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4211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99F5E-A552-4290-B17C-7C90BED8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lnovo</dc:creator>
  <cp:lastModifiedBy>Administrator</cp:lastModifiedBy>
  <cp:revision>2</cp:revision>
  <cp:lastPrinted>2020-03-11T03:13:00Z</cp:lastPrinted>
  <dcterms:created xsi:type="dcterms:W3CDTF">2020-03-13T09:14:00Z</dcterms:created>
  <dcterms:modified xsi:type="dcterms:W3CDTF">2020-03-13T09:14:00Z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